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B" w:rsidRDefault="00C9475B" w:rsidP="00C9475B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334125" cy="8709422"/>
            <wp:effectExtent l="0" t="0" r="0" b="0"/>
            <wp:docPr id="1" name="Рисунок 1" descr="C:\Users\Пользователь\Downloads\2022-07-26_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-07-26_00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41" cy="87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5B" w:rsidRDefault="00C9475B" w:rsidP="00DC3F59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C9475B" w:rsidRDefault="00C9475B" w:rsidP="00C9475B">
      <w:pPr>
        <w:spacing w:line="276" w:lineRule="auto"/>
        <w:rPr>
          <w:b/>
          <w:color w:val="000000" w:themeColor="text1"/>
          <w:szCs w:val="24"/>
        </w:rPr>
      </w:pPr>
      <w:bookmarkStart w:id="0" w:name="_GoBack"/>
      <w:bookmarkEnd w:id="0"/>
    </w:p>
    <w:p w:rsidR="00DC3F59" w:rsidRPr="00796201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796201">
        <w:rPr>
          <w:b/>
          <w:color w:val="000000" w:themeColor="text1"/>
          <w:szCs w:val="24"/>
        </w:rPr>
        <w:lastRenderedPageBreak/>
        <w:t>1. ОБЩИЕ ПОЛОЖЕНИЯ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ind w:firstLine="567"/>
        <w:jc w:val="both"/>
      </w:pPr>
      <w:r>
        <w:t>1.1. Положение о системе управления охраной труда (далее – Положение о СУОТ) разработано на основе  Примерного положения Минтруда от 29.10.2021 № 776н «Об утверждении примерного положения о системе управления охраной труда».</w:t>
      </w:r>
    </w:p>
    <w:p w:rsidR="00DC3F59" w:rsidRDefault="00DC3F59" w:rsidP="00DC3F59">
      <w:pPr>
        <w:spacing w:line="276" w:lineRule="auto"/>
        <w:ind w:firstLine="567"/>
        <w:jc w:val="both"/>
      </w:pPr>
      <w:r>
        <w:t>1.2. 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 w:rsidR="00DC3F59" w:rsidRDefault="00DC3F59" w:rsidP="00DC3F59">
      <w:pPr>
        <w:spacing w:line="276" w:lineRule="auto"/>
        <w:ind w:firstLine="567"/>
        <w:jc w:val="both"/>
      </w:pPr>
      <w:r>
        <w:t>1.3. 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DC3F59" w:rsidRDefault="00DC3F59" w:rsidP="00DC3F59">
      <w:pPr>
        <w:spacing w:line="276" w:lineRule="auto"/>
        <w:ind w:firstLine="567"/>
        <w:jc w:val="both"/>
      </w:pPr>
      <w:r>
        <w:t xml:space="preserve">1.4. </w:t>
      </w:r>
      <w:proofErr w:type="gramStart"/>
      <w:r>
        <w:t>Целью системы управления охраной труда в учреждении является</w:t>
      </w:r>
      <w:r>
        <w:br/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работники.</w:t>
      </w:r>
      <w:proofErr w:type="gramEnd"/>
    </w:p>
    <w:p w:rsidR="00DC3F59" w:rsidRDefault="00DC3F59" w:rsidP="00DC3F59">
      <w:pPr>
        <w:spacing w:line="276" w:lineRule="auto"/>
        <w:ind w:firstLine="567"/>
        <w:jc w:val="both"/>
      </w:pPr>
      <w:r>
        <w:t>1.5.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руководств.</w:t>
      </w:r>
    </w:p>
    <w:p w:rsidR="00DC3F59" w:rsidRDefault="00DC3F59" w:rsidP="00DC3F59">
      <w:pPr>
        <w:spacing w:line="276" w:lineRule="auto"/>
        <w:ind w:firstLine="567"/>
        <w:jc w:val="both"/>
      </w:pPr>
      <w:r>
        <w:t>1.6. СУОТ представляет собой единство:</w:t>
      </w:r>
    </w:p>
    <w:p w:rsidR="00DC3F59" w:rsidRDefault="00DC3F59" w:rsidP="00DC3F59">
      <w:pPr>
        <w:spacing w:line="276" w:lineRule="auto"/>
        <w:ind w:firstLine="567"/>
        <w:jc w:val="both"/>
      </w:pPr>
      <w:r>
        <w:t>- организационной структуры управления в учреждении, предусматривающей установление обязанностей и ответственности в области охраны труда на всех уровнях управления;</w:t>
      </w:r>
    </w:p>
    <w:p w:rsidR="00DC3F59" w:rsidRDefault="00DC3F59" w:rsidP="00DC3F59">
      <w:pPr>
        <w:spacing w:line="276" w:lineRule="auto"/>
        <w:ind w:firstLine="567"/>
        <w:jc w:val="both"/>
      </w:pPr>
      <w:r>
        <w:t xml:space="preserve">- мероприятий, обеспечивающих функционирование СУОТ и </w:t>
      </w:r>
      <w:proofErr w:type="gramStart"/>
      <w:r>
        <w:t>контроль за</w:t>
      </w:r>
      <w:proofErr w:type="gramEnd"/>
      <w:r>
        <w:t xml:space="preserve"> эффективностью работы в области охраны труда;</w:t>
      </w:r>
    </w:p>
    <w:p w:rsidR="00DC3F59" w:rsidRDefault="00DC3F59" w:rsidP="00DC3F59">
      <w:pPr>
        <w:spacing w:line="276" w:lineRule="auto"/>
        <w:ind w:firstLine="567"/>
        <w:jc w:val="both"/>
      </w:pPr>
      <w:r>
        <w:t>-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DC3F59" w:rsidRDefault="00DC3F59" w:rsidP="00DC3F59">
      <w:pPr>
        <w:spacing w:line="276" w:lineRule="auto"/>
        <w:ind w:firstLine="567"/>
        <w:jc w:val="both"/>
      </w:pPr>
      <w:r>
        <w:t>1.7. Действие СУОТ распространяется на всей территории, во всех зданиях и сооружениях учреждения.</w:t>
      </w:r>
    </w:p>
    <w:p w:rsidR="00DC3F59" w:rsidRDefault="00DC3F59" w:rsidP="00DC3F59">
      <w:pPr>
        <w:spacing w:line="276" w:lineRule="auto"/>
        <w:ind w:firstLine="567"/>
        <w:jc w:val="both"/>
      </w:pPr>
      <w:r>
        <w:t xml:space="preserve">1.8.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учреждения. 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>
        <w:t>1.9. Требования СУОТ обязательны для всех работников учреждения, и являются обязательными для всех лиц, находящихся на территории, в зданиях и сооружениях учреждения.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2. </w:t>
      </w:r>
      <w:r w:rsidRPr="00983B53">
        <w:rPr>
          <w:b/>
          <w:bCs/>
          <w:color w:val="000000" w:themeColor="text1"/>
          <w:szCs w:val="24"/>
        </w:rPr>
        <w:t>ПОЛИТИКА УЧРЕЖДЕНИЯ В ОБЛАСТИ ОХРАНЫ ТРУДА</w:t>
      </w:r>
    </w:p>
    <w:p w:rsidR="00DC3F59" w:rsidRPr="00983B53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ind w:firstLine="567"/>
        <w:jc w:val="both"/>
        <w:rPr>
          <w:lang w:eastAsia="ru-RU"/>
        </w:rPr>
      </w:pPr>
      <w:r w:rsidRPr="00983B53">
        <w:rPr>
          <w:lang w:eastAsia="ru-RU"/>
        </w:rPr>
        <w:t xml:space="preserve">Политика </w:t>
      </w:r>
      <w:r>
        <w:t>учреждения</w:t>
      </w:r>
      <w:r w:rsidRPr="00983B53">
        <w:rPr>
          <w:lang w:eastAsia="ru-RU"/>
        </w:rPr>
        <w:t xml:space="preserve"> </w:t>
      </w:r>
      <w:r>
        <w:rPr>
          <w:lang w:eastAsia="ru-RU"/>
        </w:rPr>
        <w:t>по охране труда: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lastRenderedPageBreak/>
        <w:t xml:space="preserve">- </w:t>
      </w:r>
      <w:proofErr w:type="gramStart"/>
      <w:r w:rsidRPr="00163093">
        <w:t>направлена</w:t>
      </w:r>
      <w:proofErr w:type="gramEnd"/>
      <w:r w:rsidRPr="00163093">
        <w:t xml:space="preserve"> на сохранение жизни и здоровья работников в процессе их трудовой деятельности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proofErr w:type="gramStart"/>
      <w:r w:rsidRPr="00163093">
        <w:t>направлена</w:t>
      </w:r>
      <w:proofErr w:type="gramEnd"/>
      <w:r w:rsidRPr="00163093"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отражает цели в области охраны труда;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DC3F59" w:rsidRPr="00163093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 xml:space="preserve">включает обязательство работодателя совершенствовать </w:t>
      </w:r>
      <w:r>
        <w:t>СУОТ</w:t>
      </w:r>
      <w:r w:rsidRPr="00163093">
        <w:t>;</w:t>
      </w:r>
    </w:p>
    <w:p w:rsidR="00DC3F59" w:rsidRPr="00CD1418" w:rsidRDefault="00DC3F59" w:rsidP="00DC3F59">
      <w:pPr>
        <w:spacing w:line="276" w:lineRule="auto"/>
        <w:ind w:firstLine="567"/>
        <w:jc w:val="both"/>
      </w:pPr>
      <w:r>
        <w:t xml:space="preserve">- </w:t>
      </w:r>
      <w:r w:rsidRPr="00163093">
        <w:t>учитывает мнение выборного органа первичной профсоюзной организации или иного уполномоченного работниками органа (при наличии).</w:t>
      </w:r>
      <w:r w:rsidRPr="00CD1418">
        <w:t xml:space="preserve"> 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</w:t>
      </w:r>
      <w:r w:rsidRPr="00796201">
        <w:rPr>
          <w:b/>
          <w:color w:val="000000" w:themeColor="text1"/>
          <w:szCs w:val="24"/>
        </w:rPr>
        <w:t xml:space="preserve">. </w:t>
      </w:r>
      <w:r w:rsidRPr="00796201">
        <w:rPr>
          <w:b/>
          <w:bCs/>
          <w:color w:val="000000" w:themeColor="text1"/>
          <w:szCs w:val="24"/>
        </w:rPr>
        <w:t xml:space="preserve">ЦЕЛИ И ЗАДАЧИ </w:t>
      </w:r>
      <w:r>
        <w:rPr>
          <w:b/>
          <w:bCs/>
          <w:color w:val="000000" w:themeColor="text1"/>
          <w:szCs w:val="24"/>
        </w:rPr>
        <w:t>УЧРЕЖДЕНИЯ</w:t>
      </w:r>
      <w:r w:rsidRPr="00796201">
        <w:rPr>
          <w:b/>
          <w:bCs/>
          <w:color w:val="000000" w:themeColor="text1"/>
          <w:szCs w:val="24"/>
        </w:rPr>
        <w:t xml:space="preserve"> В ОБЛАСТИ ОХРАНЫ ТРУДА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3.1. </w:t>
      </w:r>
      <w:r w:rsidRPr="00983B53">
        <w:rPr>
          <w:color w:val="000000" w:themeColor="text1"/>
          <w:szCs w:val="24"/>
        </w:rPr>
        <w:t>Основные задачи системы управления охраной труда: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реализация основных направлений политики учреждения в сфере охраны труда и выработка предложений по ее совершенствованию;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разработка и реализация программ улучшения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983B53">
        <w:rPr>
          <w:color w:val="000000" w:themeColor="text1"/>
          <w:szCs w:val="24"/>
        </w:rPr>
        <w:t>дств тр</w:t>
      </w:r>
      <w:proofErr w:type="gramEnd"/>
      <w:r w:rsidRPr="00983B53">
        <w:rPr>
          <w:color w:val="000000" w:themeColor="text1"/>
          <w:szCs w:val="24"/>
        </w:rPr>
        <w:t>удового процесса;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формирование безопасных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соблюдением требований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предотвращение несчастных случаев с лицами, осуществляющих трудовую деятельность в </w:t>
      </w:r>
      <w:r w:rsidR="009645EE">
        <w:rPr>
          <w:szCs w:val="24"/>
        </w:rPr>
        <w:t>МДОУ ИРМО «</w:t>
      </w:r>
      <w:proofErr w:type="spellStart"/>
      <w:r w:rsidR="009645EE">
        <w:rPr>
          <w:szCs w:val="24"/>
        </w:rPr>
        <w:t>Уриковский</w:t>
      </w:r>
      <w:proofErr w:type="spellEnd"/>
      <w:r w:rsidR="009645EE">
        <w:rPr>
          <w:szCs w:val="24"/>
        </w:rPr>
        <w:t xml:space="preserve"> детский сад комбинированного вида» и его филиалах.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3.2. </w:t>
      </w:r>
      <w:r w:rsidRPr="00983B53">
        <w:rPr>
          <w:color w:val="000000" w:themeColor="text1"/>
          <w:szCs w:val="24"/>
        </w:rPr>
        <w:t>Ниже представлены основные цели</w:t>
      </w:r>
      <w:r w:rsidR="009645EE" w:rsidRPr="009645EE">
        <w:rPr>
          <w:szCs w:val="24"/>
        </w:rPr>
        <w:t xml:space="preserve"> </w:t>
      </w:r>
      <w:r w:rsidR="009645EE">
        <w:rPr>
          <w:szCs w:val="24"/>
        </w:rPr>
        <w:t>МДОУ ИРМО «</w:t>
      </w:r>
      <w:proofErr w:type="spellStart"/>
      <w:r w:rsidR="009645EE">
        <w:rPr>
          <w:szCs w:val="24"/>
        </w:rPr>
        <w:t>Уриковский</w:t>
      </w:r>
      <w:proofErr w:type="spellEnd"/>
      <w:r w:rsidR="009645EE">
        <w:rPr>
          <w:szCs w:val="24"/>
        </w:rPr>
        <w:t xml:space="preserve"> детский сад комбинированного вида» </w:t>
      </w:r>
      <w:r w:rsidRPr="00983B53">
        <w:rPr>
          <w:color w:val="000000" w:themeColor="text1"/>
          <w:szCs w:val="24"/>
        </w:rPr>
        <w:t xml:space="preserve"> в области охраны труда и основные направления деятельности учреждения для достижения этих целей (рис. 1).</w:t>
      </w:r>
    </w:p>
    <w:p w:rsidR="00DC3F59" w:rsidRPr="00983B53" w:rsidRDefault="00DC3F59" w:rsidP="00DC3F59">
      <w:pPr>
        <w:spacing w:line="276" w:lineRule="auto"/>
        <w:jc w:val="center"/>
        <w:rPr>
          <w:b/>
          <w:color w:val="000000" w:themeColor="text1"/>
          <w:szCs w:val="24"/>
        </w:rPr>
      </w:pPr>
      <w:r w:rsidRPr="00983B53">
        <w:rPr>
          <w:b/>
          <w:noProof/>
          <w:color w:val="000000" w:themeColor="text1"/>
          <w:szCs w:val="24"/>
          <w:lang w:eastAsia="ru-RU"/>
        </w:rPr>
        <w:lastRenderedPageBreak/>
        <w:drawing>
          <wp:inline distT="0" distB="0" distL="0" distR="0" wp14:anchorId="7F682310" wp14:editId="59160988">
            <wp:extent cx="2872025" cy="2848999"/>
            <wp:effectExtent l="0" t="0" r="5080" b="8890"/>
            <wp:docPr id="29" name="Рисунок 29" descr="C:\Users\админ\Desktop\целизадач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целизадач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7" cy="287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59" w:rsidRPr="00796201" w:rsidRDefault="00DC3F59" w:rsidP="00DC3F59">
      <w:pPr>
        <w:spacing w:line="276" w:lineRule="auto"/>
        <w:jc w:val="center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рис. 1</w:t>
      </w:r>
    </w:p>
    <w:p w:rsidR="00DC3F59" w:rsidRPr="00796201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16718F">
        <w:rPr>
          <w:b/>
          <w:bCs/>
          <w:color w:val="000000" w:themeColor="text1"/>
          <w:szCs w:val="24"/>
        </w:rPr>
        <w:t>4</w:t>
      </w:r>
      <w:r w:rsidRPr="00796201">
        <w:rPr>
          <w:b/>
          <w:bCs/>
          <w:color w:val="000000" w:themeColor="text1"/>
          <w:szCs w:val="24"/>
        </w:rPr>
        <w:t>. ПРОЦЕДУРЫ, НАПРАВЛЕННЫЕ НА ДОСТИЖЕНИЕ ЦЕЛЕЙ ОРГАНИЗАЦИИ В ОБЛАСТИ ОХРАНЫ ТРУДА</w:t>
      </w:r>
    </w:p>
    <w:p w:rsidR="00DC3F59" w:rsidRPr="00796201" w:rsidRDefault="00DC3F59" w:rsidP="00DC3F59">
      <w:pPr>
        <w:spacing w:line="276" w:lineRule="auto"/>
        <w:ind w:firstLine="567"/>
        <w:jc w:val="both"/>
      </w:pP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.1.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перечень профессий (должностей) работников, проходящих подготовку по охране труда у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ж) вопросы, включаемые в программу инструктажа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з) состав комиссии работодателя по проверке знаний требований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и) регламент работы комиссии работодателя по проверке знаний требований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к) перечень вопросов по охране труда, по которым работники проходят проверку знаний в комиссии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м) порядок организации и проведения инструктажа по охране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н) порядок организации и проведения стажировки на рабочем месте и подготовки по охране труда.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lastRenderedPageBreak/>
        <w:t>4</w:t>
      </w:r>
      <w:r w:rsidRPr="00796201">
        <w:t>.2.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.3.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порядок урегулирования споров по вопросам специальной оценки условий труда;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 xml:space="preserve">е) порядок </w:t>
      </w:r>
      <w:proofErr w:type="gramStart"/>
      <w:r w:rsidRPr="00796201">
        <w:t>использования результатов специальной оценки условий труда</w:t>
      </w:r>
      <w:proofErr w:type="gramEnd"/>
      <w:r w:rsidRPr="00796201">
        <w:t>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.4. С целью организации процедуры управления профессиональными рисками работодатель </w:t>
      </w:r>
      <w:proofErr w:type="gramStart"/>
      <w:r w:rsidRPr="00796201">
        <w:t>исходя из специфики своей деятельности устанавливает</w:t>
      </w:r>
      <w:proofErr w:type="gramEnd"/>
      <w:r w:rsidRPr="00796201">
        <w:t xml:space="preserve"> (определяет) порядок реализации следующих мероприятий по управлению профессиональными рисками: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выявление опасностей;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оценка уровней профессиональных рисков;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снижение уровней профессиональных рисков.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.5.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работников или уполномоченных ими представительных органов.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Допускается использование разных методов оценки уровня профессиональных рисков для разных процессов и операций.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.6. При описании процедуры управления профессиональными рисками работодателем учитывается следующее: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тяжесть возможного ущерба растет пропорционально увеличению числа людей, подвергающихся опасности;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все оцененные профессиональные риски подлежат управлению;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lastRenderedPageBreak/>
        <w:t>д) эффективность разработанных мер по управлению профессиональными рисками должна постоянно оцениваться.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>.7. К мерам по исключению или снижению уровней профессиональных рисков относятся: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исключение опасной работы (процедуры);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замена опасной работы (процедуры) менее опасной;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реализация инженерных (технических) методов ограничения риска воздействия опасностей на работников;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 xml:space="preserve">г) реализация административных </w:t>
      </w:r>
      <w:proofErr w:type="gramStart"/>
      <w:r w:rsidRPr="00796201">
        <w:t>методов ограничения времени воздействия опасностей</w:t>
      </w:r>
      <w:proofErr w:type="gramEnd"/>
      <w:r w:rsidRPr="00796201">
        <w:t xml:space="preserve"> на работников;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использование средств индивидуальной защиты;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страхование профессионального риска.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.8.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796201">
        <w:t>исходя из специфики своей деятельности устанавливает</w:t>
      </w:r>
      <w:proofErr w:type="gramEnd"/>
      <w:r w:rsidRPr="00796201">
        <w:t xml:space="preserve">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работников; 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796201">
        <w:t>исходя из специфики своей деятельности устанавливает</w:t>
      </w:r>
      <w:proofErr w:type="gramEnd"/>
      <w:r w:rsidRPr="00796201">
        <w:t xml:space="preserve"> (определяет) формы такого информирования и порядок их осуществления.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Формы информирования работников об условиях труда на рабочих местах: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включение соответствующих положений в трудовой договор работника;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ознакомление работника с результатами специальной оценки условий труда на его рабочем месте;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размещение сводных данных о результатах проведения специальной оценки условий труда на рабочих местах;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г) проведение совещаний, круглых столов, семинаров, конференций, встреч заинтересованных сторон, переговоров;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д) изготовление и распространения информационных бюллетеней, плакатов, иной печатной продукции, видео- и аудиоматериалов;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е) использование информационных ресурсов в информационно-телекоммуникационной сети "Интернет";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ж) размещение соответствующей информации в общедоступных местах.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96201">
        <w:rPr>
          <w:color w:val="000000" w:themeColor="text1"/>
        </w:rPr>
        <w:t xml:space="preserve">.10. С целью </w:t>
      </w:r>
      <w:proofErr w:type="gramStart"/>
      <w:r w:rsidRPr="00796201">
        <w:rPr>
          <w:color w:val="000000" w:themeColor="text1"/>
        </w:rPr>
        <w:t>организации процедуры обеспечения оптимальных режимов труда</w:t>
      </w:r>
      <w:proofErr w:type="gramEnd"/>
      <w:r w:rsidRPr="00796201">
        <w:rPr>
          <w:color w:val="000000" w:themeColor="text1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796201">
        <w:rPr>
          <w:color w:val="000000" w:themeColor="text1"/>
        </w:rPr>
        <w:t>травмирования</w:t>
      </w:r>
      <w:proofErr w:type="spellEnd"/>
      <w:r w:rsidRPr="00796201">
        <w:rPr>
          <w:color w:val="000000" w:themeColor="text1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lastRenderedPageBreak/>
        <w:t>К мероприятиям по обеспечению оптимальных режимов труда и отдыха работников относятся: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а) обеспечение рационального использования рабочего времени;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б) организация сменного режима работы, включая работу в ночное время;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г) поддержание высокого уровня работоспособности и профилактика утомляемости работников.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.11.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796201">
        <w:t>исходя из специфики своей деятельности устанавливает</w:t>
      </w:r>
      <w:proofErr w:type="gramEnd"/>
      <w:r w:rsidRPr="00796201">
        <w:t xml:space="preserve"> (определяет):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 w:rsidRPr="00796201"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.12. В целях выявления потребности в обеспечении работников </w:t>
      </w:r>
      <w:proofErr w:type="gramStart"/>
      <w:r w:rsidRPr="00796201"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796201"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F59" w:rsidRPr="00796201" w:rsidRDefault="00DC3F59" w:rsidP="00DC3F59">
      <w:pPr>
        <w:spacing w:line="276" w:lineRule="auto"/>
        <w:ind w:firstLine="567"/>
        <w:jc w:val="both"/>
      </w:pPr>
      <w:r>
        <w:t>4</w:t>
      </w:r>
      <w:r w:rsidRPr="00796201">
        <w:t xml:space="preserve">.13.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796201">
        <w:t>проведения процедур оценки условий труда</w:t>
      </w:r>
      <w:proofErr w:type="gramEnd"/>
      <w:r w:rsidRPr="00796201">
        <w:t xml:space="preserve"> и уровней профессиональных рисков.</w:t>
      </w:r>
    </w:p>
    <w:p w:rsidR="00DC3F59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Pr="00796201">
        <w:rPr>
          <w:b/>
          <w:color w:val="000000" w:themeColor="text1"/>
          <w:szCs w:val="24"/>
        </w:rPr>
        <w:t xml:space="preserve">. </w:t>
      </w:r>
      <w:r w:rsidRPr="00796201">
        <w:rPr>
          <w:b/>
          <w:bCs/>
          <w:color w:val="000000" w:themeColor="text1"/>
          <w:szCs w:val="24"/>
        </w:rPr>
        <w:t>ФУНКЦИОНИРОВАНИЯ СУОТ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Обеспечение функционирования СУОТ осуществляется через распределение обязанностей по охране труда между должностными лицами учреждения.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Обязанности должностных лиц по охране труда разрабатываются с учетом структуры и штата учреждения, должностных обязанностей,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D64198">
        <w:rPr>
          <w:b/>
          <w:bCs/>
          <w:color w:val="000000" w:themeColor="text1"/>
          <w:szCs w:val="24"/>
        </w:rPr>
        <w:t>Функциональные обязанности по охране труда Заведующего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режима труда и отдыха работников;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организовывает ресурсное обеспечение мероприятий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функционирование СУОТ;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</w:t>
      </w:r>
      <w:r w:rsidR="00D64198">
        <w:rPr>
          <w:color w:val="000000" w:themeColor="text1"/>
          <w:szCs w:val="24"/>
        </w:rPr>
        <w:t>иатрических освидетельствований</w:t>
      </w:r>
      <w:r w:rsidRPr="00983B53">
        <w:rPr>
          <w:color w:val="000000" w:themeColor="text1"/>
          <w:szCs w:val="24"/>
        </w:rPr>
        <w:t xml:space="preserve"> работников;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приобретение и выдачу за счет собственных сре</w:t>
      </w:r>
      <w:proofErr w:type="gramStart"/>
      <w:r w:rsidRPr="00983B53">
        <w:rPr>
          <w:color w:val="000000" w:themeColor="text1"/>
          <w:szCs w:val="24"/>
        </w:rPr>
        <w:t>дств сп</w:t>
      </w:r>
      <w:proofErr w:type="gramEnd"/>
      <w:r w:rsidRPr="00983B53">
        <w:rPr>
          <w:color w:val="000000" w:themeColor="text1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приобретение и функционирование средств коллективной защиты;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проведение специальной оценки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управление профессиональными рисками;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организует и проводит 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состоянием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содействует работе комитета (комиссии) по охране труда, уполномоченных работниками представительных органов;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>- заведующий через своих заместителей:</w:t>
      </w:r>
      <w:r w:rsidRPr="00983B53">
        <w:rPr>
          <w:color w:val="000000" w:themeColor="text1"/>
          <w:szCs w:val="24"/>
        </w:rPr>
        <w:t xml:space="preserve"> приостанавливает работы в случаях, установленных требованиями охраны труда; 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председателем постоянно действующей комиссии по проверке знаний требований охраны труда.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140337">
        <w:rPr>
          <w:b/>
          <w:bCs/>
          <w:color w:val="000000" w:themeColor="text1"/>
          <w:szCs w:val="24"/>
        </w:rPr>
        <w:t>Функциональные обязанности по охране труд</w:t>
      </w:r>
      <w:r w:rsidR="00D64198" w:rsidRPr="00140337">
        <w:rPr>
          <w:b/>
          <w:bCs/>
          <w:color w:val="000000" w:themeColor="text1"/>
          <w:szCs w:val="24"/>
        </w:rPr>
        <w:t>а Заместителя заведующего по АХЧ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организует 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szCs w:val="24"/>
        </w:rPr>
        <w:t>- обеспечивает 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szCs w:val="24"/>
        </w:rPr>
      </w:pPr>
      <w:r w:rsidRPr="00983B53">
        <w:rPr>
          <w:color w:val="000000" w:themeColor="text1"/>
          <w:szCs w:val="24"/>
        </w:rPr>
        <w:t xml:space="preserve">- </w:t>
      </w:r>
      <w:r w:rsidRPr="00983B53">
        <w:rPr>
          <w:szCs w:val="24"/>
        </w:rPr>
        <w:t>принимает 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в течение смены осуществляет 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соблюдением работниками требований охраны труда, за правильным применением средств коллективной и индивидуальной защиты;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 обслуживающему персоналу учреждения инструктаж на рабочем месте;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оформляет журналы инструктажей;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обслуживающего персонала;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принимает участие в проведении 2-й ступени контроля по </w:t>
      </w:r>
      <w:r w:rsidR="00140337">
        <w:rPr>
          <w:color w:val="000000" w:themeColor="text1"/>
          <w:szCs w:val="24"/>
        </w:rPr>
        <w:t xml:space="preserve">охране труда на рабочих местах </w:t>
      </w:r>
      <w:r w:rsidRPr="00983B53">
        <w:rPr>
          <w:color w:val="000000" w:themeColor="text1"/>
          <w:szCs w:val="24"/>
        </w:rPr>
        <w:t xml:space="preserve"> обслуживающего персонала;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lastRenderedPageBreak/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DC3F59" w:rsidRPr="00983B53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140337">
        <w:rPr>
          <w:b/>
          <w:bCs/>
          <w:color w:val="000000" w:themeColor="text1"/>
          <w:szCs w:val="24"/>
        </w:rPr>
        <w:t xml:space="preserve">Функциональные обязанности по охране труда Заместителя заведующего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контроль состояния условий и охраны труда на рабочих местах;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в течение смены осуществляет 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соблюдением работниками требований охраны труда, за правильным применением средств коллективной и индивидуальной защиты;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соблюдение подчиненными работниками правил внутреннего трудового распорядка;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 xml:space="preserve">- проводит педагогическому </w:t>
      </w:r>
      <w:r w:rsidR="00140337">
        <w:rPr>
          <w:color w:val="000000" w:themeColor="text1"/>
          <w:szCs w:val="24"/>
        </w:rPr>
        <w:t>и учебно-вспомогательному</w:t>
      </w:r>
      <w:r w:rsidRPr="00983B53">
        <w:rPr>
          <w:color w:val="000000" w:themeColor="text1"/>
          <w:szCs w:val="24"/>
        </w:rPr>
        <w:t xml:space="preserve"> </w:t>
      </w:r>
      <w:r w:rsidR="00140337" w:rsidRPr="00983B53">
        <w:rPr>
          <w:color w:val="000000" w:themeColor="text1"/>
          <w:szCs w:val="24"/>
        </w:rPr>
        <w:t xml:space="preserve">персоналу </w:t>
      </w:r>
      <w:r w:rsidRPr="00983B53">
        <w:rPr>
          <w:color w:val="000000" w:themeColor="text1"/>
          <w:szCs w:val="24"/>
        </w:rPr>
        <w:t xml:space="preserve">учреждения инструктаж на рабочем месте;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оформляет журналы инструктажей;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Pr="00983B53">
        <w:rPr>
          <w:color w:val="000000" w:themeColor="text1"/>
          <w:szCs w:val="24"/>
        </w:rPr>
        <w:t>осуществляет проведение 1-й ступени контроля по охране труда на рабочих местах педагогического</w:t>
      </w:r>
      <w:r w:rsidR="00140337">
        <w:rPr>
          <w:color w:val="000000" w:themeColor="text1"/>
          <w:szCs w:val="24"/>
        </w:rPr>
        <w:t xml:space="preserve"> и учебно-вспомогательного</w:t>
      </w:r>
      <w:r w:rsidRPr="00983B53">
        <w:rPr>
          <w:color w:val="000000" w:themeColor="text1"/>
          <w:szCs w:val="24"/>
        </w:rPr>
        <w:t xml:space="preserve"> персонала; 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ступени контроля по охране труда на рабочих местах педагогического</w:t>
      </w:r>
      <w:r w:rsidR="00140337">
        <w:rPr>
          <w:color w:val="000000" w:themeColor="text1"/>
          <w:szCs w:val="24"/>
        </w:rPr>
        <w:t xml:space="preserve"> и учебно-вспомогательного</w:t>
      </w:r>
      <w:r w:rsidRPr="00983B53">
        <w:rPr>
          <w:color w:val="000000" w:themeColor="text1"/>
          <w:szCs w:val="24"/>
        </w:rPr>
        <w:t xml:space="preserve"> персонала;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осуществляет ознакомление работников учреждения с локально-нормативными актами по охране труда; </w:t>
      </w:r>
      <w:r w:rsidRPr="00983B53">
        <w:rPr>
          <w:szCs w:val="24"/>
        </w:rPr>
        <w:t>системно доводит до работников новые положения и требования по охране труда, меры по их выполнению (законодательные и иные нормативные акты, в т. ч. и учреждения), а также по вопросам гигиены труда и производственной санитарии.</w:t>
      </w:r>
    </w:p>
    <w:p w:rsidR="00DC3F59" w:rsidRPr="00983B53" w:rsidRDefault="00DC3F59" w:rsidP="00DC3F59">
      <w:pPr>
        <w:spacing w:line="276" w:lineRule="auto"/>
        <w:jc w:val="both"/>
        <w:rPr>
          <w:b/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D22396">
        <w:rPr>
          <w:b/>
          <w:bCs/>
          <w:color w:val="000000" w:themeColor="text1"/>
          <w:szCs w:val="24"/>
        </w:rPr>
        <w:t>Функциональные обязанности по охране труда Специалиста по охране труда (ответственного за охрану труда)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обеспечивает функционирование СУОТ;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размещение в доступных местах наглядных пособий и современных технических сре</w:t>
      </w:r>
      <w:proofErr w:type="gramStart"/>
      <w:r w:rsidRPr="00983B53">
        <w:rPr>
          <w:color w:val="000000" w:themeColor="text1"/>
          <w:szCs w:val="24"/>
        </w:rPr>
        <w:t>дств дл</w:t>
      </w:r>
      <w:proofErr w:type="gramEnd"/>
      <w:r w:rsidRPr="00983B53">
        <w:rPr>
          <w:color w:val="000000" w:themeColor="text1"/>
          <w:szCs w:val="24"/>
        </w:rPr>
        <w:t>я проведения подготовки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осуществляет </w:t>
      </w:r>
      <w:proofErr w:type="gramStart"/>
      <w:r w:rsidRPr="00983B53">
        <w:rPr>
          <w:color w:val="000000" w:themeColor="text1"/>
          <w:szCs w:val="24"/>
        </w:rPr>
        <w:t>контроль за</w:t>
      </w:r>
      <w:proofErr w:type="gramEnd"/>
      <w:r w:rsidRPr="00983B53">
        <w:rPr>
          <w:color w:val="000000" w:themeColor="text1"/>
          <w:szCs w:val="24"/>
        </w:rPr>
        <w:t xml:space="preserve"> состоянием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разработке и пересмотре локальных актов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организации и проведении подготовки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рассматривает и вносит предложения по пересмотру норм выдачи специальной одежды и других средств индивидуальной защиты, смывающ</w:t>
      </w:r>
      <w:r w:rsidR="00D22396">
        <w:rPr>
          <w:color w:val="000000" w:themeColor="text1"/>
          <w:szCs w:val="24"/>
        </w:rPr>
        <w:t>их и обезвреживающих веществ,</w:t>
      </w:r>
      <w:r w:rsidRPr="00983B53">
        <w:rPr>
          <w:color w:val="000000" w:themeColor="text1"/>
          <w:szCs w:val="24"/>
        </w:rPr>
        <w:t xml:space="preserve">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организации и проведении специальной оценки условий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 в управлении профессиональными рисками;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организует и проводит проверки состояния охраны труда в структурных подразделениях работодателя;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bCs/>
          <w:color w:val="000000" w:themeColor="text1"/>
          <w:szCs w:val="24"/>
        </w:rPr>
        <w:t xml:space="preserve">- </w:t>
      </w:r>
      <w:r w:rsidRPr="00983B53">
        <w:rPr>
          <w:color w:val="000000" w:themeColor="text1"/>
          <w:szCs w:val="24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проводит работникам учреждения вводный инструктаж; оформляет журнал вводного инструктажа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является членом постоянно действующей комиссии по проверке знаний требований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принимает участие в проведении 2-й ступени контроля по охране труда.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D22396">
        <w:rPr>
          <w:b/>
          <w:bCs/>
          <w:color w:val="000000" w:themeColor="text1"/>
          <w:szCs w:val="24"/>
        </w:rPr>
        <w:t>Функциональные обязанности по охране труд</w:t>
      </w:r>
      <w:r w:rsidR="00D22396">
        <w:rPr>
          <w:b/>
          <w:bCs/>
          <w:color w:val="000000" w:themeColor="text1"/>
          <w:szCs w:val="24"/>
        </w:rPr>
        <w:t>а Главного бухгалтера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 учет средств, расходуемых на проведение мероприятий по охране труда в установленном порядке и в установленные сроки, составляет отчет о затратах на эти мероприятия;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обеспечивает правильное расходование средств на проведение мероприятий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составляет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контролирует правильность предоставления компенсаций по условиям труда работникам;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t>- участвует в составлении плана мероприятий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color w:val="000000" w:themeColor="text1"/>
          <w:szCs w:val="24"/>
        </w:rPr>
        <w:lastRenderedPageBreak/>
        <w:t>- участвует в совещаниях по рассмотрению вопросов состояния охраны труда, на которых необходимо его присутствие.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Управление охраной труда должно осуществляться при непосредственном участии работников и (или) уполномоченных ими представительных органов.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983B53">
        <w:rPr>
          <w:color w:val="000000" w:themeColor="text1"/>
        </w:rPr>
        <w:t>Для полноценного функционирования СУОТ все работники учреждения обязаны соблюдать требования охраны труда.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color w:val="000000" w:themeColor="text1"/>
        </w:rPr>
      </w:pPr>
      <w:r w:rsidRPr="003B4224">
        <w:rPr>
          <w:b/>
          <w:color w:val="000000" w:themeColor="text1"/>
        </w:rPr>
        <w:t>Функциональные обязанности работника учреждения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проходит медицинские осмотры, псих</w:t>
      </w:r>
      <w:r w:rsidR="003B4224">
        <w:t>иатрические освидетельствования,</w:t>
      </w:r>
      <w:r w:rsidR="006A0BED">
        <w:t xml:space="preserve"> гигиеническую подготовку и аттестацию</w:t>
      </w:r>
      <w:r w:rsidR="003B4224">
        <w:t xml:space="preserve"> </w:t>
      </w:r>
      <w:r w:rsidRPr="00983B53">
        <w:t xml:space="preserve"> по направлению работодателя;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 xml:space="preserve">- участвует в </w:t>
      </w:r>
      <w:proofErr w:type="gramStart"/>
      <w:r w:rsidRPr="00983B53">
        <w:t>контроле за</w:t>
      </w:r>
      <w:proofErr w:type="gramEnd"/>
      <w:r w:rsidRPr="00983B53">
        <w:t xml:space="preserve"> состоянием условий и охраны труда;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содержит в чистоте свое рабочее место;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перед началом рабочей смены (рабочего дня) проводит осмотр своего рабочего места;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следит за исправностью оборудования и инструментов на своем рабочем месте;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 xml:space="preserve">- 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83B53">
        <w:t>загроможденности</w:t>
      </w:r>
      <w:proofErr w:type="spellEnd"/>
      <w:r w:rsidRPr="00983B53">
        <w:t>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>- 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983B53">
        <w:t>ии и ее</w:t>
      </w:r>
      <w:proofErr w:type="gramEnd"/>
      <w:r w:rsidRPr="00983B53">
        <w:t xml:space="preserve"> ликвидации;</w:t>
      </w:r>
    </w:p>
    <w:p w:rsidR="00DC3F59" w:rsidRPr="00983B53" w:rsidRDefault="00DC3F59" w:rsidP="00DC3F59">
      <w:pPr>
        <w:spacing w:line="276" w:lineRule="auto"/>
        <w:ind w:firstLine="567"/>
        <w:jc w:val="both"/>
      </w:pPr>
      <w:r w:rsidRPr="00983B53">
        <w:t xml:space="preserve">- принимает меры по оказанию первой помощи пострадавшим на производстве. </w:t>
      </w:r>
    </w:p>
    <w:p w:rsidR="00DC3F59" w:rsidRPr="00983B53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983B53" w:rsidRDefault="00DC3F59" w:rsidP="00DC3F59">
      <w:pPr>
        <w:spacing w:line="276" w:lineRule="auto"/>
        <w:ind w:firstLine="567"/>
        <w:jc w:val="both"/>
        <w:rPr>
          <w:b/>
          <w:bCs/>
          <w:color w:val="000000" w:themeColor="text1"/>
          <w:szCs w:val="24"/>
        </w:rPr>
      </w:pPr>
      <w:r w:rsidRPr="00EE5E30">
        <w:rPr>
          <w:b/>
          <w:bCs/>
          <w:color w:val="000000" w:themeColor="text1"/>
          <w:szCs w:val="24"/>
        </w:rPr>
        <w:t>Функциональные обязанности по охране труда Уполномоченного по охране труда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содействует созданию в учреждении здоровых и безопасных условий труда, соответствующих требованиям инструкций, норм и правил по охране труда;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осуществляет в учреждении контроль состояния условий и охраны труда на рабочих местах;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lastRenderedPageBreak/>
        <w:t>- готовит предложения работодателю по улучшению условий и охраны труда на рабочих местах на основе проводимого анализа;</w:t>
      </w:r>
    </w:p>
    <w:p w:rsidR="00DC3F59" w:rsidRPr="00983B53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983B53">
        <w:rPr>
          <w:rFonts w:eastAsia="Times New Roman"/>
          <w:color w:val="000000" w:themeColor="text1"/>
          <w:szCs w:val="24"/>
          <w:lang w:eastAsia="ru-RU"/>
        </w:rPr>
        <w:t>- информирует и консультирует работников по вопросам их прав и гарантий на безопасный и здоровый труд.</w:t>
      </w:r>
    </w:p>
    <w:p w:rsidR="00DC3F59" w:rsidRPr="00796201" w:rsidRDefault="00DC3F59" w:rsidP="00DC3F59">
      <w:pPr>
        <w:spacing w:line="276" w:lineRule="auto"/>
        <w:jc w:val="both"/>
        <w:rPr>
          <w:color w:val="000000" w:themeColor="text1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6</w:t>
      </w:r>
      <w:r w:rsidRPr="00796201">
        <w:rPr>
          <w:b/>
          <w:bCs/>
          <w:color w:val="000000" w:themeColor="text1"/>
          <w:szCs w:val="24"/>
        </w:rPr>
        <w:t>. ПЛАНИРОВАНИЕ МЕРОПРИЯТИЙ ПО РЕАЛИЗАЦИИ ПРОЦЕДУР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 целью планирования мероприятий по реализации процедур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порядок подготовки, пересмотра и актуализации плана мероприятий по реализации процедур (далее – План).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.2. В Плане отражаются: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общий перечень мероприятий, проводимых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ожидаемый результат по каждому мероприятию, проводимому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г) сроки реализации по каждому мероприятию, проводимому при реализации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е) источник финансирования мероприятий, проводимых при реализации процедур.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7</w:t>
      </w:r>
      <w:r w:rsidRPr="00796201">
        <w:rPr>
          <w:b/>
          <w:bCs/>
          <w:color w:val="000000" w:themeColor="text1"/>
          <w:szCs w:val="24"/>
        </w:rPr>
        <w:t>. КОНТРОЛЬ ФУНКЦИОНИРОВАНИЯ СУОТ И МОНИТОРИНГ РЕАЛИЗАЦИИ ПРОЦЕДУР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 С целью организации контроля функционирования СУОТ и мониторинга реализации процедур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специфики своей деятельности, устанавливает (определяет) порядок реализации мероприятий, обеспечивающих: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получение информации для определения результативности и эффективности процедур;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получение данных, составляющих основу для принятия решений по совершенствованию СУОТ.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 Работодатель </w:t>
      </w:r>
      <w:proofErr w:type="gramStart"/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специфики своей деятельности определяет</w:t>
      </w:r>
      <w:proofErr w:type="gramEnd"/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контроль состояния рабочего места, применяемого оборудования, инструментов, сырья, материалов, выполнения работ работником в рамках осуществляемых 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A208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</w:t>
      </w:r>
      <w:r w:rsidR="00DA2081">
        <w:rPr>
          <w:rFonts w:ascii="Times New Roman" w:hAnsi="Times New Roman" w:cs="Times New Roman"/>
          <w:color w:val="000000" w:themeColor="text1"/>
          <w:sz w:val="24"/>
          <w:szCs w:val="24"/>
        </w:rPr>
        <w:t>иатрических освидетельствований.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эффективности функционирования СУОТ в целом.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.3.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.4. Результаты контроля функционирования СУОТ и мониторинга реализации процедур оформляются работодателем в форме акта.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.5.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C3F59" w:rsidRPr="00E87CF9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6201">
        <w:rPr>
          <w:rFonts w:ascii="Times New Roman" w:hAnsi="Times New Roman" w:cs="Times New Roman"/>
          <w:sz w:val="24"/>
          <w:szCs w:val="24"/>
        </w:rPr>
        <w:t>.6</w:t>
      </w:r>
      <w:r w:rsidRPr="00E87CF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E87CF9">
        <w:rPr>
          <w:rFonts w:ascii="Times New Roman" w:hAnsi="Times New Roman" w:cs="Times New Roman"/>
          <w:sz w:val="24"/>
          <w:szCs w:val="24"/>
        </w:rPr>
        <w:t xml:space="preserve"> создана система постоянного </w:t>
      </w:r>
      <w:proofErr w:type="gramStart"/>
      <w:r w:rsidRPr="00E87C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CF9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sz w:val="24"/>
          <w:szCs w:val="24"/>
        </w:rPr>
        <w:t xml:space="preserve">Постоянный </w:t>
      </w:r>
      <w:proofErr w:type="gramStart"/>
      <w:r w:rsidRPr="007962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201">
        <w:rPr>
          <w:rFonts w:ascii="Times New Roman" w:hAnsi="Times New Roman" w:cs="Times New Roman"/>
          <w:sz w:val="24"/>
          <w:szCs w:val="24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DC3F59" w:rsidRPr="00796201" w:rsidRDefault="00DC3F59" w:rsidP="00DC3F59">
      <w:pPr>
        <w:pStyle w:val="aff6"/>
        <w:tabs>
          <w:tab w:val="left" w:pos="993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 xml:space="preserve">Постоянный </w:t>
      </w:r>
      <w:proofErr w:type="gramStart"/>
      <w:r w:rsidRPr="00796201">
        <w:t>контроль за</w:t>
      </w:r>
      <w:proofErr w:type="gramEnd"/>
      <w:r w:rsidRPr="00796201">
        <w:t xml:space="preserve"> состоянием охраны труда предполагает: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>
        <w:t>- текущий контроль выполнения плановых мероприятий по охране труда;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 xml:space="preserve">- двухступенчатый контроль; 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 xml:space="preserve">- целевые проверки; 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>- внеплановые проверки</w:t>
      </w:r>
      <w:r>
        <w:t xml:space="preserve"> (реагирующий контроль);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>
        <w:t>- внутреннюю проверку (аудит) системы управления.</w:t>
      </w:r>
    </w:p>
    <w:p w:rsidR="00DC3F59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6470B">
        <w:rPr>
          <w:b/>
        </w:rPr>
        <w:t>Текущий контроль выполнения плановых мероприятий по охране труда</w:t>
      </w:r>
      <w:r w:rsidRPr="0076470B">
        <w:t xml:space="preserve">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rPr>
          <w:b/>
        </w:rPr>
        <w:t>Первую ступень</w:t>
      </w:r>
      <w:r>
        <w:rPr>
          <w:b/>
        </w:rPr>
        <w:t xml:space="preserve"> двухступенчатого</w:t>
      </w:r>
      <w:r w:rsidRPr="00796201">
        <w:t xml:space="preserve"> контроля проводит </w:t>
      </w:r>
      <w:r w:rsidR="00DA2081">
        <w:t>заместитель заведующего по АХЧ</w:t>
      </w:r>
      <w:r w:rsidRPr="00DA2081">
        <w:t>.</w:t>
      </w:r>
      <w:r>
        <w:t xml:space="preserve"> 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DA2081">
        <w:lastRenderedPageBreak/>
        <w:t>Заместитель</w:t>
      </w:r>
      <w:r w:rsidR="00DA2081">
        <w:t xml:space="preserve"> заведующего по АХЧ</w:t>
      </w:r>
      <w:r w:rsidRPr="00796201">
        <w:t xml:space="preserve"> совершает ежедневный обход рабочих мест. Обнаруженные нарушения устраняются немедленно.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right="0" w:firstLine="477"/>
        <w:jc w:val="both"/>
      </w:pPr>
      <w:r w:rsidRPr="00796201">
        <w:t>В ходе обследования состояния охраны труда на первой ступени контроля проверяется: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расположение и наличие необходимого инструмента, приспособлений, заготовок и др.;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проездов, проходов, переходов;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безопасность оборудования;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работниками правил электробезопасности;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исправность вентиляции;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соблюдение работниками инструкций по охране труда;</w:t>
      </w:r>
    </w:p>
    <w:p w:rsidR="00DC3F59" w:rsidRPr="00796201" w:rsidRDefault="00DC3F59" w:rsidP="00DC3F59">
      <w:pPr>
        <w:pStyle w:val="ac"/>
        <w:numPr>
          <w:ilvl w:val="0"/>
          <w:numId w:val="1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использование работниками средств индивидуальной защиты;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 xml:space="preserve">Все замечания, выявленные в ходе обследования и контроля,  записываются в журнал </w:t>
      </w:r>
      <w:proofErr w:type="gramStart"/>
      <w:r w:rsidRPr="00796201">
        <w:t>контроля за</w:t>
      </w:r>
      <w:proofErr w:type="gramEnd"/>
      <w:r w:rsidRPr="00796201">
        <w:t xml:space="preserve"> состоянием условий и охраны   труда, с указанием ответственных лиц и сроков устранения нарушений, принимаются немедленные мер</w:t>
      </w:r>
      <w:r w:rsidR="00DA2081">
        <w:t>ы по их устранению (Приложение 1</w:t>
      </w:r>
      <w:r w:rsidRPr="00796201">
        <w:t>).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proofErr w:type="gramStart"/>
      <w:r w:rsidRPr="00796201">
        <w:t>Контроль за</w:t>
      </w:r>
      <w:proofErr w:type="gramEnd"/>
      <w:r w:rsidRPr="00796201">
        <w:t xml:space="preserve"> состоянием охраны труда </w:t>
      </w:r>
      <w:r w:rsidRPr="00796201">
        <w:rPr>
          <w:b/>
        </w:rPr>
        <w:t>на второй ступени</w:t>
      </w:r>
      <w:r>
        <w:t xml:space="preserve"> осуществляется комиссия, назначаемая работодателем.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Вторая ступень контроля проводится не реже одного раза в месяц.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t>В ходе обследования состояния охраны труда на второй ступени контроля проверяется: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мероприятий согласно первой и второй ступеням контроля;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распорядительных документов по охране труда (приказов, распоряжений, предписаний);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исправность технологического оборудования и его соответствие нормативной документации;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работниками правил электробезопасности, пожарной безопасности;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стендов по охране труда, наличие и состояние плакатов по охране труда, сигнальных цветов и знаков безопасности;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 xml:space="preserve">соблюдение правил безопасности при работе с вредными и </w:t>
      </w:r>
      <w:proofErr w:type="spellStart"/>
      <w:r w:rsidRPr="00796201">
        <w:rPr>
          <w:szCs w:val="24"/>
          <w:lang w:eastAsia="ru-RU"/>
        </w:rPr>
        <w:t>пожаровзрывоопасными</w:t>
      </w:r>
      <w:proofErr w:type="spellEnd"/>
      <w:r w:rsidRPr="00796201">
        <w:rPr>
          <w:szCs w:val="24"/>
          <w:lang w:eastAsia="ru-RU"/>
        </w:rPr>
        <w:t xml:space="preserve"> веществами и материалами;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своевременность и качество проведения инструктажа работников по безопасности труда;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использование работниками средств индивидуальной защиты и спецодежды;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состояние санитарно-бытовых помещений и устройств;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соблюдение установленного режима труда и отдыха;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выполнение мероприятий, указанных в планах по улучшению условий труда, коллективных договорах, соглашениях по охране труда;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техническое состояние и содержание зданий, сооружений и прилегающих к ним территорий;</w:t>
      </w:r>
    </w:p>
    <w:p w:rsidR="00DC3F59" w:rsidRPr="00796201" w:rsidRDefault="00DC3F59" w:rsidP="00DC3F59">
      <w:pPr>
        <w:pStyle w:val="ac"/>
        <w:numPr>
          <w:ilvl w:val="0"/>
          <w:numId w:val="2"/>
        </w:numPr>
        <w:spacing w:line="276" w:lineRule="auto"/>
        <w:jc w:val="both"/>
        <w:rPr>
          <w:szCs w:val="24"/>
          <w:lang w:eastAsia="ru-RU"/>
        </w:rPr>
      </w:pPr>
      <w:r w:rsidRPr="00796201">
        <w:rPr>
          <w:szCs w:val="24"/>
          <w:lang w:eastAsia="ru-RU"/>
        </w:rPr>
        <w:t>эффективность работы вентиляционных установок.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szCs w:val="24"/>
          <w:lang w:eastAsia="ru-RU"/>
        </w:rPr>
      </w:pPr>
      <w:r w:rsidRPr="00796201">
        <w:rPr>
          <w:szCs w:val="24"/>
        </w:rPr>
        <w:lastRenderedPageBreak/>
        <w:t xml:space="preserve">Результаты проверки оформляются актом проверки состояния охраны труда (Приложение </w:t>
      </w:r>
      <w:r w:rsidR="00DA2081">
        <w:rPr>
          <w:szCs w:val="24"/>
        </w:rPr>
        <w:t>2</w:t>
      </w:r>
      <w:r w:rsidRPr="00796201">
        <w:rPr>
          <w:szCs w:val="24"/>
        </w:rPr>
        <w:t>).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>
        <w:t>Заведующий</w:t>
      </w:r>
      <w:r w:rsidRPr="00796201">
        <w:t xml:space="preserve"> в конце месяца, </w:t>
      </w:r>
      <w:r w:rsidRPr="00796201">
        <w:rPr>
          <w:color w:val="000000" w:themeColor="text1"/>
        </w:rPr>
        <w:t>рассматривает результаты второй ступени контроля, определяет меры по выявленным недостаткам.</w:t>
      </w:r>
    </w:p>
    <w:p w:rsidR="00DC3F59" w:rsidRPr="00796201" w:rsidRDefault="00DC3F59" w:rsidP="00DC3F59">
      <w:pPr>
        <w:pStyle w:val="aff6"/>
        <w:tabs>
          <w:tab w:val="left" w:pos="851"/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  <w:rPr>
          <w:color w:val="000000" w:themeColor="text1"/>
        </w:rPr>
      </w:pPr>
      <w:r w:rsidRPr="00796201">
        <w:rPr>
          <w:color w:val="000000"/>
        </w:rPr>
        <w:t xml:space="preserve">Решение совещания оформляется планом с мероприятиями, направленными на улучшение состояния охраны труда с указанием сроков и ответственных исполнителей (Приложение </w:t>
      </w:r>
      <w:r w:rsidR="00DA2081">
        <w:rPr>
          <w:color w:val="000000"/>
        </w:rPr>
        <w:t>3</w:t>
      </w:r>
      <w:r w:rsidRPr="00796201">
        <w:rPr>
          <w:color w:val="000000"/>
        </w:rPr>
        <w:t>).</w:t>
      </w:r>
    </w:p>
    <w:p w:rsidR="00DC3F59" w:rsidRPr="00796201" w:rsidRDefault="00DC3F59" w:rsidP="00DC3F59">
      <w:pPr>
        <w:pStyle w:val="aff6"/>
        <w:tabs>
          <w:tab w:val="left" w:pos="1134"/>
        </w:tabs>
        <w:spacing w:before="0" w:beforeAutospacing="0" w:after="0" w:afterAutospacing="0" w:line="276" w:lineRule="auto"/>
        <w:ind w:left="0" w:right="0" w:firstLine="567"/>
        <w:jc w:val="both"/>
      </w:pPr>
      <w:r w:rsidRPr="00796201">
        <w:rPr>
          <w:b/>
        </w:rPr>
        <w:t>Целевые проверки</w:t>
      </w:r>
      <w:r w:rsidRPr="00796201">
        <w:t xml:space="preserve"> проводятся </w:t>
      </w:r>
      <w:r w:rsidRPr="00DA2081">
        <w:t>специалистом по охране труда</w:t>
      </w:r>
      <w:r w:rsidRPr="00796201">
        <w:t xml:space="preserve">. Проверки проводятся в соответствии с утвержденным графиком (Приложение </w:t>
      </w:r>
      <w:r w:rsidR="00DA2081">
        <w:t>4</w:t>
      </w:r>
      <w:r w:rsidRPr="00796201">
        <w:t xml:space="preserve">). Результаты проверок оформляются в виде акта-предписания (Приложение </w:t>
      </w:r>
      <w:r w:rsidR="00DA2081">
        <w:t>5</w:t>
      </w:r>
      <w:r w:rsidRPr="00796201">
        <w:t xml:space="preserve">)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DC3F59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6201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796201">
        <w:rPr>
          <w:rFonts w:ascii="Times New Roman" w:hAnsi="Times New Roman" w:cs="Times New Roman"/>
          <w:sz w:val="24"/>
          <w:szCs w:val="24"/>
        </w:rPr>
        <w:t xml:space="preserve"> </w:t>
      </w:r>
      <w:r w:rsidRPr="007954F6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DA2081">
        <w:rPr>
          <w:rFonts w:ascii="Times New Roman" w:hAnsi="Times New Roman" w:cs="Times New Roman"/>
          <w:sz w:val="24"/>
          <w:szCs w:val="24"/>
        </w:rPr>
        <w:t>специалистом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или другим лицом, назначенным приказом,</w:t>
      </w:r>
      <w:r w:rsidRPr="007954F6">
        <w:rPr>
          <w:rFonts w:ascii="Times New Roman" w:hAnsi="Times New Roman" w:cs="Times New Roman"/>
          <w:sz w:val="24"/>
          <w:szCs w:val="24"/>
        </w:rPr>
        <w:t xml:space="preserve"> вне графика целевых проверок. Внеплановые проверки, как правило, реализуются в связи с разного рода авариями, а также несчастными случаями на производстве. Результаты внеплановых проверок оформляются, при необходимости, соответствующими актами.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8</w:t>
      </w:r>
      <w:r w:rsidRPr="00796201">
        <w:rPr>
          <w:b/>
          <w:bCs/>
          <w:color w:val="000000" w:themeColor="text1"/>
          <w:szCs w:val="24"/>
        </w:rPr>
        <w:t>. УЛУЧШЕНИЙ ФУНКЦИОНИРОВАНИЯ СУОТ</w:t>
      </w:r>
    </w:p>
    <w:p w:rsidR="00DC3F59" w:rsidRPr="00796201" w:rsidRDefault="00DC3F59" w:rsidP="00DC3F59">
      <w:pPr>
        <w:spacing w:line="276" w:lineRule="auto"/>
        <w:jc w:val="center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 С целью организации планирования улучшения функционирования СУОТ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а) степень достижения целей работодателя в области охраны труда;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DC3F59" w:rsidRPr="00796201" w:rsidRDefault="00DC3F59" w:rsidP="00DC3F5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 необходимость </w:t>
      </w:r>
      <w:proofErr w:type="gramStart"/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79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СУОТ.</w:t>
      </w:r>
    </w:p>
    <w:p w:rsidR="00DC3F59" w:rsidRDefault="00DC3F59" w:rsidP="00DC3F59">
      <w:pPr>
        <w:spacing w:line="276" w:lineRule="auto"/>
        <w:rPr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9</w:t>
      </w:r>
      <w:r w:rsidRPr="00796201">
        <w:rPr>
          <w:b/>
          <w:bCs/>
          <w:color w:val="000000" w:themeColor="text1"/>
          <w:szCs w:val="24"/>
        </w:rPr>
        <w:t>. РЕАГИРОВАНИЕ НА АВАРИИ, НЕСЧАСТНЫЕ СЛУЧАИ И ПРОФЕССИОНАЛЬНЫЕ ЗАБОЛЕВАНИЯ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9</w:t>
      </w:r>
      <w:r w:rsidRPr="00796201">
        <w:rPr>
          <w:color w:val="000000" w:themeColor="text1"/>
          <w:szCs w:val="24"/>
        </w:rPr>
        <w:t xml:space="preserve">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796201">
        <w:rPr>
          <w:color w:val="000000" w:themeColor="text1"/>
          <w:szCs w:val="24"/>
        </w:rPr>
        <w:t>исходя из специфики своей деятельности устанавливает</w:t>
      </w:r>
      <w:proofErr w:type="gramEnd"/>
      <w:r w:rsidRPr="00796201">
        <w:rPr>
          <w:color w:val="000000" w:themeColor="text1"/>
          <w:szCs w:val="24"/>
        </w:rPr>
        <w:t xml:space="preserve"> порядок выявления потенциально возможных аварий, порядок действий в случае их возникновения.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в) </w:t>
      </w:r>
      <w:proofErr w:type="spellStart"/>
      <w:r w:rsidRPr="00796201">
        <w:rPr>
          <w:color w:val="000000" w:themeColor="text1"/>
          <w:szCs w:val="24"/>
        </w:rPr>
        <w:t>невозобновление</w:t>
      </w:r>
      <w:proofErr w:type="spellEnd"/>
      <w:r w:rsidRPr="00796201">
        <w:rPr>
          <w:color w:val="000000" w:themeColor="text1"/>
          <w:szCs w:val="24"/>
        </w:rPr>
        <w:t xml:space="preserve"> работы в условиях аварии;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 w:rsidRPr="00796201">
        <w:rPr>
          <w:color w:val="000000" w:themeColor="text1"/>
          <w:szCs w:val="24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 xml:space="preserve">.3.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796201">
        <w:rPr>
          <w:color w:val="000000" w:themeColor="text1"/>
          <w:szCs w:val="24"/>
        </w:rPr>
        <w:t>исходя из специфики своей деятельности устанавливает</w:t>
      </w:r>
      <w:proofErr w:type="gramEnd"/>
      <w:r w:rsidRPr="00796201">
        <w:rPr>
          <w:color w:val="000000" w:themeColor="text1"/>
          <w:szCs w:val="24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 xml:space="preserve">.4. Порядок расследования аварий, несчастных случаев и профессиональных заболеваний, а также оформления отчетных документов в </w:t>
      </w:r>
      <w:r w:rsidR="00DA2081">
        <w:rPr>
          <w:szCs w:val="24"/>
        </w:rPr>
        <w:t>МДОУ ИРМО «</w:t>
      </w:r>
      <w:proofErr w:type="spellStart"/>
      <w:r w:rsidR="00DA2081">
        <w:rPr>
          <w:szCs w:val="24"/>
        </w:rPr>
        <w:t>Уриковский</w:t>
      </w:r>
      <w:proofErr w:type="spellEnd"/>
      <w:r w:rsidR="00DA2081">
        <w:rPr>
          <w:szCs w:val="24"/>
        </w:rPr>
        <w:t xml:space="preserve"> детский сад комбинированного вида»</w:t>
      </w:r>
      <w:r w:rsidRPr="00796201">
        <w:rPr>
          <w:color w:val="000000" w:themeColor="text1"/>
          <w:szCs w:val="24"/>
        </w:rPr>
        <w:t xml:space="preserve"> регламентируется «Положением о расследовании и учете несчастных случаев</w:t>
      </w:r>
      <w:r>
        <w:rPr>
          <w:color w:val="000000" w:themeColor="text1"/>
          <w:szCs w:val="24"/>
        </w:rPr>
        <w:t>».</w:t>
      </w:r>
      <w:r w:rsidRPr="00796201">
        <w:rPr>
          <w:color w:val="000000" w:themeColor="text1"/>
          <w:szCs w:val="24"/>
        </w:rPr>
        <w:t xml:space="preserve"> 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Pr="00796201">
        <w:rPr>
          <w:color w:val="000000" w:themeColor="text1"/>
          <w:szCs w:val="24"/>
        </w:rPr>
        <w:t>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C3F59" w:rsidRPr="00796201" w:rsidRDefault="00DC3F59" w:rsidP="00DC3F59">
      <w:pPr>
        <w:spacing w:line="276" w:lineRule="auto"/>
        <w:rPr>
          <w:bCs/>
          <w:color w:val="000000" w:themeColor="text1"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bCs/>
          <w:color w:val="000000" w:themeColor="text1"/>
          <w:szCs w:val="24"/>
        </w:rPr>
      </w:pPr>
      <w:r w:rsidRPr="00796201">
        <w:rPr>
          <w:b/>
          <w:bCs/>
          <w:color w:val="000000" w:themeColor="text1"/>
          <w:szCs w:val="24"/>
        </w:rPr>
        <w:t>1</w:t>
      </w:r>
      <w:r>
        <w:rPr>
          <w:b/>
          <w:bCs/>
          <w:color w:val="000000" w:themeColor="text1"/>
          <w:szCs w:val="24"/>
        </w:rPr>
        <w:t>0</w:t>
      </w:r>
      <w:r w:rsidRPr="00796201">
        <w:rPr>
          <w:b/>
          <w:bCs/>
          <w:color w:val="000000" w:themeColor="text1"/>
          <w:szCs w:val="24"/>
        </w:rPr>
        <w:t>. УПРАВЛЕНИЕ ДОКУМЕНТАМИ СУОТ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 xml:space="preserve">.1. </w:t>
      </w:r>
      <w:proofErr w:type="gramStart"/>
      <w:r w:rsidRPr="00796201">
        <w:rPr>
          <w:color w:val="000000" w:themeColor="text1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 xml:space="preserve">.2. Лица, ответственные за разработку и утверждение документов СУОТ, определяются работодателем на всех уровнях управления. Работодателем также </w:t>
      </w:r>
      <w:r w:rsidRPr="00796201">
        <w:rPr>
          <w:color w:val="000000" w:themeColor="text1"/>
        </w:rPr>
        <w:lastRenderedPageBreak/>
        <w:t>устанавливается порядок разработки, согласования, утверждения и пересмотра документов СУОТ, сроки их хранения.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96201">
        <w:rPr>
          <w:color w:val="000000" w:themeColor="text1"/>
        </w:rPr>
        <w:t>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а) акты и иные записи данных, вытекающие из осуществления СУОТ;</w:t>
      </w:r>
    </w:p>
    <w:p w:rsidR="00DC3F59" w:rsidRPr="0079620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б) журналы учета и акты записей данных об авариях, несчастных случаях, профессиональных заболеваниях;</w:t>
      </w:r>
    </w:p>
    <w:p w:rsidR="00DC3F59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 xml:space="preserve"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</w:t>
      </w:r>
      <w:r>
        <w:rPr>
          <w:color w:val="000000" w:themeColor="text1"/>
        </w:rPr>
        <w:t>состоянием здоровья работников;</w:t>
      </w:r>
    </w:p>
    <w:p w:rsidR="00DC3F59" w:rsidRPr="00722D61" w:rsidRDefault="00DC3F59" w:rsidP="00DC3F59">
      <w:pPr>
        <w:spacing w:line="276" w:lineRule="auto"/>
        <w:ind w:firstLine="567"/>
        <w:jc w:val="both"/>
        <w:rPr>
          <w:color w:val="000000" w:themeColor="text1"/>
        </w:rPr>
      </w:pPr>
      <w:r w:rsidRPr="00796201">
        <w:rPr>
          <w:color w:val="000000" w:themeColor="text1"/>
        </w:rPr>
        <w:t>г) результаты контроля функционирования СУОТ.</w:t>
      </w: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Default="00DC3F59" w:rsidP="00DC3F59">
      <w:pPr>
        <w:spacing w:line="276" w:lineRule="auto"/>
        <w:jc w:val="right"/>
        <w:rPr>
          <w:color w:val="000000" w:themeColor="text1"/>
          <w:szCs w:val="24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 xml:space="preserve">Приложение </w:t>
      </w:r>
      <w:r w:rsidR="00DF3D39">
        <w:rPr>
          <w:color w:val="000000" w:themeColor="text1"/>
          <w:sz w:val="23"/>
          <w:szCs w:val="23"/>
        </w:rPr>
        <w:t>1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Журнала контроля условий и охраны труда</w:t>
      </w:r>
    </w:p>
    <w:p w:rsidR="00DC3F59" w:rsidRPr="00796201" w:rsidRDefault="00DC3F59" w:rsidP="00DC3F59">
      <w:pPr>
        <w:spacing w:line="276" w:lineRule="auto"/>
      </w:pPr>
    </w:p>
    <w:p w:rsidR="00DC3F59" w:rsidRPr="00796201" w:rsidRDefault="00DC3F59" w:rsidP="00DC3F59">
      <w:pPr>
        <w:spacing w:line="276" w:lineRule="auto"/>
        <w:jc w:val="center"/>
        <w:rPr>
          <w:b/>
          <w:i/>
          <w:szCs w:val="24"/>
        </w:rPr>
      </w:pPr>
      <w:r w:rsidRPr="00796201">
        <w:rPr>
          <w:b/>
          <w:i/>
          <w:szCs w:val="24"/>
        </w:rPr>
        <w:t>Журнал 1-ой ступени контроля условий и охраны труда</w:t>
      </w:r>
    </w:p>
    <w:p w:rsidR="00DC3F59" w:rsidRPr="00796201" w:rsidRDefault="00DC3F59" w:rsidP="00DC3F59">
      <w:pPr>
        <w:spacing w:line="276" w:lineRule="auto"/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83"/>
        <w:gridCol w:w="1178"/>
        <w:gridCol w:w="3256"/>
        <w:gridCol w:w="1390"/>
        <w:gridCol w:w="1168"/>
      </w:tblGrid>
      <w:tr w:rsidR="00DC3F59" w:rsidRPr="00796201" w:rsidTr="00DE2112">
        <w:tc>
          <w:tcPr>
            <w:tcW w:w="1809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758"/>
        <w:gridCol w:w="558"/>
        <w:gridCol w:w="3819"/>
      </w:tblGrid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Пункт проверки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о/х</w:t>
            </w: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Выполнение мероприятий по устранению нарушений, выявленных при предыдущей проверке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 xml:space="preserve">Расположение и наличие необходимого инструмента, приспособлений, заготовок и др. 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Состояние проездов, проходов, переходов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Безопасность оборудования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Соблюдение работниками правил электробезопасности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6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Исправность вентиляции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7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Соблюдение правил безопасности при работе с вредными и пожар взрывоопасными веществами и материалами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8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соблюдение работниками инструкций по охране труда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9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использование работниками средств индивидуальной защиты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43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10</w:t>
            </w:r>
          </w:p>
        </w:tc>
        <w:tc>
          <w:tcPr>
            <w:tcW w:w="505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Наличие и соблюдение работниками инструкций по охране труда, нарядов-допусков на выполнение работ с повышенной опасностью</w:t>
            </w:r>
          </w:p>
        </w:tc>
        <w:tc>
          <w:tcPr>
            <w:tcW w:w="56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  <w:r w:rsidRPr="00796201">
        <w:rPr>
          <w:sz w:val="20"/>
          <w:szCs w:val="20"/>
        </w:rPr>
        <w:t>О – соответствует</w:t>
      </w: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  <w:r w:rsidRPr="00796201">
        <w:rPr>
          <w:sz w:val="20"/>
          <w:szCs w:val="20"/>
        </w:rPr>
        <w:t xml:space="preserve">Х – не соответствует </w:t>
      </w:r>
    </w:p>
    <w:p w:rsidR="00DC3F59" w:rsidRPr="00796201" w:rsidRDefault="00DC3F59" w:rsidP="00DC3F59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47"/>
        <w:gridCol w:w="2331"/>
        <w:gridCol w:w="2397"/>
      </w:tblGrid>
      <w:tr w:rsidR="00DC3F59" w:rsidRPr="00796201" w:rsidTr="00DE2112">
        <w:tc>
          <w:tcPr>
            <w:tcW w:w="2396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Нарушение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96201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796201">
              <w:rPr>
                <w:b/>
                <w:sz w:val="20"/>
                <w:szCs w:val="20"/>
              </w:rPr>
              <w:t xml:space="preserve"> за устранение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Меры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9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 xml:space="preserve">Приложение </w:t>
      </w:r>
      <w:r w:rsidR="00DF3D39">
        <w:rPr>
          <w:color w:val="000000" w:themeColor="text1"/>
          <w:sz w:val="23"/>
          <w:szCs w:val="23"/>
        </w:rPr>
        <w:t>2</w:t>
      </w: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796201">
        <w:rPr>
          <w:bCs/>
          <w:i/>
          <w:color w:val="000000"/>
          <w:sz w:val="20"/>
          <w:szCs w:val="20"/>
        </w:rPr>
        <w:t xml:space="preserve">Форма </w:t>
      </w:r>
      <w:proofErr w:type="gramStart"/>
      <w:r w:rsidRPr="00796201">
        <w:rPr>
          <w:bCs/>
          <w:i/>
          <w:color w:val="000000"/>
          <w:sz w:val="20"/>
          <w:szCs w:val="20"/>
        </w:rPr>
        <w:t>Акта проверки состояния охраны труда</w:t>
      </w:r>
      <w:proofErr w:type="gramEnd"/>
    </w:p>
    <w:p w:rsidR="00DC3F59" w:rsidRPr="00796201" w:rsidRDefault="00DC3F59" w:rsidP="00DC3F59">
      <w:pPr>
        <w:spacing w:line="276" w:lineRule="auto"/>
        <w:rPr>
          <w:color w:val="000000"/>
          <w:szCs w:val="24"/>
        </w:rPr>
      </w:pPr>
    </w:p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15"/>
      </w:tblGrid>
      <w:tr w:rsidR="00DC3F59" w:rsidRPr="00796201" w:rsidTr="00DE2112">
        <w:trPr>
          <w:trHeight w:val="205"/>
          <w:jc w:val="center"/>
        </w:trPr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</w:tbl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p w:rsidR="00DC3F59" w:rsidRPr="00796201" w:rsidRDefault="00DC3F59" w:rsidP="00DC3F59">
      <w:pPr>
        <w:spacing w:line="276" w:lineRule="auto"/>
        <w:jc w:val="center"/>
        <w:rPr>
          <w:color w:val="000000"/>
          <w:sz w:val="20"/>
          <w:szCs w:val="20"/>
        </w:rPr>
      </w:pPr>
      <w:r w:rsidRPr="00796201">
        <w:rPr>
          <w:b/>
          <w:bCs/>
          <w:color w:val="000000"/>
          <w:sz w:val="20"/>
          <w:szCs w:val="20"/>
        </w:rPr>
        <w:t>Акт проверки состояния охраны труда</w:t>
      </w:r>
    </w:p>
    <w:p w:rsidR="00DC3F59" w:rsidRPr="00796201" w:rsidRDefault="00DC3F59" w:rsidP="00DC3F59">
      <w:pPr>
        <w:spacing w:line="276" w:lineRule="auto"/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1470"/>
        <w:gridCol w:w="405"/>
        <w:gridCol w:w="2400"/>
        <w:gridCol w:w="435"/>
        <w:gridCol w:w="3720"/>
      </w:tblGrid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От "______" _________________20__г.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>(наименование подразделения)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Комиссия в составе:</w:t>
            </w:r>
          </w:p>
        </w:tc>
      </w:tr>
      <w:tr w:rsidR="00DC3F59" w:rsidRPr="00796201" w:rsidTr="00DE2112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провела проверку организации рабочего места, санитарного состояния рабочего места, соблюдения правил безопасности производства работ и т.д. 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В результате выявлены следующие нарушения: 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1.</w:t>
            </w:r>
          </w:p>
        </w:tc>
      </w:tr>
      <w:tr w:rsidR="00DC3F59" w:rsidRPr="00796201" w:rsidTr="00DE211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2.</w:t>
            </w:r>
          </w:p>
        </w:tc>
      </w:tr>
      <w:tr w:rsidR="00DC3F59" w:rsidRPr="00796201" w:rsidTr="00DE211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3.</w:t>
            </w:r>
          </w:p>
        </w:tc>
      </w:tr>
      <w:tr w:rsidR="00DC3F59" w:rsidRPr="00796201" w:rsidTr="00DE211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4.</w:t>
            </w:r>
          </w:p>
        </w:tc>
      </w:tr>
      <w:tr w:rsidR="00DC3F59" w:rsidRPr="00796201" w:rsidTr="00DE211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</w:tr>
      <w:tr w:rsidR="00DC3F59" w:rsidRPr="00796201" w:rsidTr="00DE2112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DC3F59" w:rsidRPr="00796201" w:rsidTr="00DE2112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(Ф.И.О.)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DE2112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DC3F59" w:rsidRPr="00796201" w:rsidTr="00DE2112">
        <w:tc>
          <w:tcPr>
            <w:tcW w:w="9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96201">
              <w:rPr>
                <w:color w:val="000000"/>
                <w:sz w:val="20"/>
                <w:szCs w:val="20"/>
              </w:rPr>
              <w:t>Проверка проводилась в присутствии руководителя подразделения</w:t>
            </w:r>
          </w:p>
          <w:p w:rsidR="00DC3F59" w:rsidRPr="00796201" w:rsidRDefault="00DC3F59" w:rsidP="00DE2112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(подпись)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3F59" w:rsidRPr="00796201" w:rsidRDefault="00DC3F59" w:rsidP="00DE2112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796201">
              <w:rPr>
                <w:i/>
                <w:iCs/>
                <w:color w:val="000000"/>
                <w:sz w:val="16"/>
                <w:szCs w:val="16"/>
              </w:rPr>
              <w:t xml:space="preserve">                             (Ф.И.О.)</w:t>
            </w:r>
            <w:r w:rsidRPr="0079620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 w:rsidRPr="00796201">
        <w:rPr>
          <w:color w:val="000000" w:themeColor="text1"/>
          <w:sz w:val="23"/>
          <w:szCs w:val="23"/>
        </w:rPr>
        <w:lastRenderedPageBreak/>
        <w:t xml:space="preserve">Приложение </w:t>
      </w:r>
      <w:r w:rsidR="00DF3D39">
        <w:rPr>
          <w:color w:val="000000" w:themeColor="text1"/>
          <w:sz w:val="23"/>
          <w:szCs w:val="23"/>
        </w:rPr>
        <w:t>3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>Форма Плана мероприятий по улучшению состояния условий охраны труда</w:t>
      </w:r>
    </w:p>
    <w:p w:rsidR="00DC3F59" w:rsidRPr="00796201" w:rsidRDefault="00DC3F59" w:rsidP="00DC3F59">
      <w:pPr>
        <w:spacing w:line="276" w:lineRule="auto"/>
        <w:rPr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ПЛАН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мероприятий по улучшению состояния условий охраны труда</w:t>
      </w:r>
    </w:p>
    <w:p w:rsidR="00DC3F59" w:rsidRPr="00796201" w:rsidRDefault="00DC3F59" w:rsidP="00DC3F59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9"/>
        <w:gridCol w:w="1466"/>
        <w:gridCol w:w="2126"/>
        <w:gridCol w:w="1701"/>
      </w:tblGrid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96201">
              <w:rPr>
                <w:b/>
                <w:sz w:val="20"/>
                <w:szCs w:val="20"/>
              </w:rPr>
              <w:t>п</w:t>
            </w:r>
            <w:proofErr w:type="gramEnd"/>
            <w:r w:rsidRPr="007962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Ответственный,</w:t>
            </w: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 xml:space="preserve"> за устранение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0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rPr>
          <w:color w:val="000000" w:themeColor="text1"/>
          <w:sz w:val="23"/>
          <w:szCs w:val="23"/>
        </w:rPr>
      </w:pPr>
    </w:p>
    <w:p w:rsidR="00DC3F59" w:rsidRDefault="00DC3F5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</w:p>
    <w:p w:rsidR="00DC3F59" w:rsidRPr="00796201" w:rsidRDefault="00DF3D39" w:rsidP="00DC3F59">
      <w:pPr>
        <w:pStyle w:val="Default"/>
        <w:spacing w:line="276" w:lineRule="auto"/>
        <w:ind w:left="720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Приложение 4</w:t>
      </w: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t xml:space="preserve">Форма </w:t>
      </w:r>
      <w:proofErr w:type="gramStart"/>
      <w:r w:rsidRPr="00796201">
        <w:rPr>
          <w:i/>
          <w:sz w:val="20"/>
          <w:szCs w:val="20"/>
        </w:rPr>
        <w:t>Графика проведения проверок состояния условий</w:t>
      </w:r>
      <w:proofErr w:type="gramEnd"/>
      <w:r w:rsidRPr="00796201">
        <w:rPr>
          <w:i/>
          <w:sz w:val="20"/>
          <w:szCs w:val="20"/>
        </w:rPr>
        <w:t xml:space="preserve"> и охраны труда</w:t>
      </w:r>
    </w:p>
    <w:p w:rsidR="00DC3F59" w:rsidRPr="00796201" w:rsidRDefault="00DC3F59" w:rsidP="00DC3F59">
      <w:pPr>
        <w:spacing w:line="276" w:lineRule="auto"/>
        <w:rPr>
          <w:i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График проведения целевых проверок состояния условий и охраны труда 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в </w:t>
      </w:r>
      <w:r w:rsidR="00DF3D39">
        <w:rPr>
          <w:b/>
          <w:szCs w:val="24"/>
        </w:rPr>
        <w:t>МДОУ ИРМО «</w:t>
      </w:r>
      <w:proofErr w:type="spellStart"/>
      <w:r w:rsidR="00DF3D39">
        <w:rPr>
          <w:b/>
          <w:szCs w:val="24"/>
        </w:rPr>
        <w:t>Уриковский</w:t>
      </w:r>
      <w:proofErr w:type="spellEnd"/>
      <w:r w:rsidR="00DF3D39">
        <w:rPr>
          <w:b/>
          <w:szCs w:val="24"/>
        </w:rPr>
        <w:t xml:space="preserve"> детский сад комбинированного вида»</w:t>
      </w:r>
      <w:r w:rsidRPr="00796201">
        <w:rPr>
          <w:b/>
          <w:szCs w:val="24"/>
        </w:rPr>
        <w:t xml:space="preserve"> на 20___ год</w:t>
      </w:r>
    </w:p>
    <w:p w:rsidR="00DC3F59" w:rsidRPr="00796201" w:rsidRDefault="00DC3F59" w:rsidP="00DC3F59">
      <w:pPr>
        <w:spacing w:line="276" w:lineRule="auto"/>
        <w:rPr>
          <w:b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3F59" w:rsidRPr="00796201" w:rsidTr="00DE2112">
        <w:tc>
          <w:tcPr>
            <w:tcW w:w="3190" w:type="dxa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Месяц</w:t>
            </w: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 проведения проверки</w:t>
            </w: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Время проведения проверки</w:t>
            </w:r>
          </w:p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Январь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Февраль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Март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Апрель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Май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Июнь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Июль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Август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Сентябрь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Октябрь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Ноябрь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Декабрь</w:t>
            </w:r>
          </w:p>
        </w:tc>
        <w:tc>
          <w:tcPr>
            <w:tcW w:w="3190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796201" w:rsidRDefault="00DC3F59" w:rsidP="00DC3F59">
      <w:pPr>
        <w:spacing w:line="276" w:lineRule="auto"/>
        <w:jc w:val="right"/>
        <w:rPr>
          <w:i/>
          <w:sz w:val="20"/>
          <w:szCs w:val="20"/>
        </w:rPr>
      </w:pPr>
      <w:r w:rsidRPr="00796201">
        <w:rPr>
          <w:i/>
          <w:sz w:val="20"/>
          <w:szCs w:val="20"/>
        </w:rPr>
        <w:lastRenderedPageBreak/>
        <w:t>Форма  Акта-предписания целевой/внеплановой проверки состояния условий и охраны труда</w:t>
      </w:r>
    </w:p>
    <w:p w:rsidR="00DC3F59" w:rsidRPr="00796201" w:rsidRDefault="00DC3F59" w:rsidP="00DC3F59">
      <w:pPr>
        <w:spacing w:line="276" w:lineRule="auto"/>
        <w:rPr>
          <w:b/>
          <w:szCs w:val="24"/>
        </w:rPr>
      </w:pP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>АКТ-ПРЕДПИСАНИЕ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целевой/внеплановой проверки состояния условий и охраны труда 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  <w:r w:rsidRPr="00796201">
        <w:rPr>
          <w:b/>
          <w:szCs w:val="24"/>
        </w:rPr>
        <w:t xml:space="preserve">в </w:t>
      </w:r>
      <w:r w:rsidR="00DF3D39">
        <w:rPr>
          <w:b/>
          <w:szCs w:val="24"/>
        </w:rPr>
        <w:t>МДОУ ИРМО «</w:t>
      </w:r>
      <w:proofErr w:type="spellStart"/>
      <w:r w:rsidR="00DF3D39">
        <w:rPr>
          <w:b/>
          <w:szCs w:val="24"/>
        </w:rPr>
        <w:t>Уриковский</w:t>
      </w:r>
      <w:proofErr w:type="spellEnd"/>
      <w:r w:rsidR="00DF3D39">
        <w:rPr>
          <w:b/>
          <w:szCs w:val="24"/>
        </w:rPr>
        <w:t xml:space="preserve"> детский сад комбинированного вида»</w:t>
      </w:r>
    </w:p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F59" w:rsidRPr="00796201" w:rsidTr="00DE2112">
        <w:tc>
          <w:tcPr>
            <w:tcW w:w="4785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«___» _________20___г.</w:t>
            </w:r>
          </w:p>
        </w:tc>
        <w:tc>
          <w:tcPr>
            <w:tcW w:w="478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right"/>
              <w:rPr>
                <w:szCs w:val="24"/>
              </w:rPr>
            </w:pPr>
            <w:r w:rsidRPr="00796201">
              <w:rPr>
                <w:szCs w:val="24"/>
              </w:rPr>
              <w:t>№ ___</w:t>
            </w:r>
          </w:p>
        </w:tc>
      </w:tr>
    </w:tbl>
    <w:p w:rsidR="00DC3F59" w:rsidRPr="00796201" w:rsidRDefault="00DC3F59" w:rsidP="00DC3F59">
      <w:pPr>
        <w:spacing w:line="276" w:lineRule="auto"/>
        <w:jc w:val="center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06"/>
        <w:gridCol w:w="2753"/>
        <w:gridCol w:w="1407"/>
        <w:gridCol w:w="1548"/>
      </w:tblGrid>
      <w:tr w:rsidR="00DC3F59" w:rsidRPr="00796201" w:rsidTr="00DE2112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96201">
              <w:rPr>
                <w:b/>
                <w:sz w:val="20"/>
                <w:szCs w:val="20"/>
              </w:rPr>
              <w:t>п</w:t>
            </w:r>
            <w:proofErr w:type="gramEnd"/>
            <w:r w:rsidRPr="007962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C3F59" w:rsidRPr="00796201" w:rsidRDefault="00DC3F59" w:rsidP="00DE2112">
            <w:pPr>
              <w:tabs>
                <w:tab w:val="left" w:pos="2868"/>
              </w:tabs>
              <w:spacing w:line="276" w:lineRule="auto"/>
              <w:ind w:left="33" w:firstLine="44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Ссылка на нормативные документы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Сроки устранения</w:t>
            </w:r>
          </w:p>
        </w:tc>
        <w:tc>
          <w:tcPr>
            <w:tcW w:w="1548" w:type="dxa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96201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DC3F59" w:rsidRPr="00796201" w:rsidTr="00DE2112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DE2112">
            <w:pPr>
              <w:spacing w:line="276" w:lineRule="auto"/>
              <w:ind w:right="34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DE2112">
            <w:pPr>
              <w:shd w:val="clear" w:color="auto" w:fill="FFFFFF"/>
              <w:tabs>
                <w:tab w:val="left" w:pos="2868"/>
              </w:tabs>
              <w:spacing w:line="276" w:lineRule="auto"/>
              <w:ind w:left="33" w:firstLine="4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DE2112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C3F59" w:rsidRPr="00796201" w:rsidRDefault="00DC3F59" w:rsidP="00DE2112">
            <w:pPr>
              <w:tabs>
                <w:tab w:val="left" w:pos="2747"/>
              </w:tabs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DE2112">
            <w:pPr>
              <w:tabs>
                <w:tab w:val="left" w:pos="2302"/>
                <w:tab w:val="left" w:pos="2747"/>
                <w:tab w:val="left" w:pos="2868"/>
              </w:tabs>
              <w:spacing w:line="276" w:lineRule="auto"/>
              <w:ind w:firstLine="44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DE2112">
            <w:pPr>
              <w:tabs>
                <w:tab w:val="left" w:pos="2868"/>
              </w:tabs>
              <w:spacing w:line="276" w:lineRule="auto"/>
              <w:ind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rPr>
          <w:trHeight w:val="598"/>
        </w:trPr>
        <w:tc>
          <w:tcPr>
            <w:tcW w:w="568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DC3F59" w:rsidRPr="00796201" w:rsidRDefault="00DC3F59" w:rsidP="00DE2112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C3F59" w:rsidRPr="00796201" w:rsidTr="00DE2112">
        <w:trPr>
          <w:trHeight w:val="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6201">
              <w:rPr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F59" w:rsidRPr="00796201" w:rsidRDefault="00DC3F59" w:rsidP="00DE2112">
            <w:pPr>
              <w:spacing w:line="276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:rsidR="00DC3F59" w:rsidRPr="00796201" w:rsidRDefault="00DC3F59" w:rsidP="00DE2112">
            <w:pPr>
              <w:pStyle w:val="23"/>
              <w:tabs>
                <w:tab w:val="left" w:pos="2868"/>
              </w:tabs>
              <w:spacing w:after="0" w:line="276" w:lineRule="auto"/>
              <w:ind w:left="33" w:firstLine="44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C3F59" w:rsidRPr="00796201" w:rsidRDefault="00DC3F59" w:rsidP="00DE211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C3F59" w:rsidRPr="00796201" w:rsidRDefault="00DC3F59" w:rsidP="00DC3F59">
      <w:pPr>
        <w:spacing w:line="276" w:lineRule="auto"/>
        <w:jc w:val="right"/>
        <w:rPr>
          <w:i/>
          <w:szCs w:val="24"/>
        </w:rPr>
      </w:pPr>
    </w:p>
    <w:tbl>
      <w:tblPr>
        <w:tblW w:w="99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2457"/>
        <w:gridCol w:w="519"/>
        <w:gridCol w:w="4520"/>
      </w:tblGrid>
      <w:tr w:rsidR="00DC3F59" w:rsidRPr="00796201" w:rsidTr="00DE2112">
        <w:trPr>
          <w:trHeight w:val="494"/>
        </w:trPr>
        <w:tc>
          <w:tcPr>
            <w:tcW w:w="2411" w:type="dxa"/>
            <w:vAlign w:val="bottom"/>
          </w:tcPr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</w:p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Предписание выдал: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796201" w:rsidTr="00DE2112">
        <w:tc>
          <w:tcPr>
            <w:tcW w:w="2411" w:type="dxa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(Ф.И.О., должность)</w:t>
            </w:r>
          </w:p>
        </w:tc>
      </w:tr>
      <w:tr w:rsidR="00DC3F59" w:rsidRPr="00796201" w:rsidTr="00DE2112">
        <w:trPr>
          <w:trHeight w:val="494"/>
        </w:trPr>
        <w:tc>
          <w:tcPr>
            <w:tcW w:w="2411" w:type="dxa"/>
            <w:vAlign w:val="bottom"/>
            <w:hideMark/>
          </w:tcPr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  <w:r w:rsidRPr="00796201">
              <w:rPr>
                <w:szCs w:val="24"/>
              </w:rPr>
              <w:t>Предписание получил: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19" w:type="dxa"/>
            <w:vAlign w:val="bottom"/>
          </w:tcPr>
          <w:p w:rsidR="00DC3F59" w:rsidRPr="00796201" w:rsidRDefault="00DC3F59" w:rsidP="00DE2112">
            <w:pPr>
              <w:spacing w:line="276" w:lineRule="auto"/>
              <w:rPr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C3F59" w:rsidRPr="0026781A" w:rsidTr="00DE2112">
        <w:tc>
          <w:tcPr>
            <w:tcW w:w="2411" w:type="dxa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519" w:type="dxa"/>
          </w:tcPr>
          <w:p w:rsidR="00DC3F59" w:rsidRPr="00796201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F59" w:rsidRPr="0026781A" w:rsidRDefault="00DC3F59" w:rsidP="00DE21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6201">
              <w:rPr>
                <w:sz w:val="18"/>
                <w:szCs w:val="18"/>
              </w:rPr>
              <w:t>(Ф.И.О., должность)</w:t>
            </w:r>
          </w:p>
        </w:tc>
      </w:tr>
    </w:tbl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DC3F59" w:rsidRPr="0026781A" w:rsidRDefault="00DC3F59" w:rsidP="00DC3F59">
      <w:pPr>
        <w:pStyle w:val="Default"/>
        <w:spacing w:line="276" w:lineRule="auto"/>
        <w:ind w:left="720"/>
        <w:jc w:val="both"/>
        <w:rPr>
          <w:color w:val="000000" w:themeColor="text1"/>
          <w:sz w:val="23"/>
          <w:szCs w:val="23"/>
        </w:rPr>
      </w:pPr>
    </w:p>
    <w:p w:rsidR="006D796F" w:rsidRPr="00DC3F59" w:rsidRDefault="006D796F" w:rsidP="00DC3F59"/>
    <w:sectPr w:rsidR="006D796F" w:rsidRPr="00DC3F59" w:rsidSect="00DE211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52" w:rsidRDefault="00B84252">
      <w:r>
        <w:separator/>
      </w:r>
    </w:p>
  </w:endnote>
  <w:endnote w:type="continuationSeparator" w:id="0">
    <w:p w:rsidR="00B84252" w:rsidRDefault="00B8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555853"/>
      <w:docPartObj>
        <w:docPartGallery w:val="Page Numbers (Bottom of Page)"/>
        <w:docPartUnique/>
      </w:docPartObj>
    </w:sdtPr>
    <w:sdtEndPr/>
    <w:sdtContent>
      <w:p w:rsidR="00C9335E" w:rsidRDefault="00C9335E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5B">
          <w:rPr>
            <w:noProof/>
          </w:rPr>
          <w:t>2</w:t>
        </w:r>
        <w:r>
          <w:fldChar w:fldCharType="end"/>
        </w:r>
      </w:p>
    </w:sdtContent>
  </w:sdt>
  <w:p w:rsidR="00C9335E" w:rsidRDefault="00C9335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52" w:rsidRDefault="00B84252">
      <w:r>
        <w:separator/>
      </w:r>
    </w:p>
  </w:footnote>
  <w:footnote w:type="continuationSeparator" w:id="0">
    <w:p w:rsidR="00B84252" w:rsidRDefault="00B8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884"/>
    <w:multiLevelType w:val="hybridMultilevel"/>
    <w:tmpl w:val="8D7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20F7"/>
    <w:multiLevelType w:val="hybridMultilevel"/>
    <w:tmpl w:val="D3BE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9"/>
    <w:rsid w:val="0000166F"/>
    <w:rsid w:val="00002D98"/>
    <w:rsid w:val="00002FB6"/>
    <w:rsid w:val="00006280"/>
    <w:rsid w:val="0000693B"/>
    <w:rsid w:val="00011B38"/>
    <w:rsid w:val="00015F69"/>
    <w:rsid w:val="00016903"/>
    <w:rsid w:val="00016D01"/>
    <w:rsid w:val="00022371"/>
    <w:rsid w:val="00022B23"/>
    <w:rsid w:val="000234B5"/>
    <w:rsid w:val="0003054A"/>
    <w:rsid w:val="000305AD"/>
    <w:rsid w:val="00031242"/>
    <w:rsid w:val="00032D8E"/>
    <w:rsid w:val="00056DE0"/>
    <w:rsid w:val="00063032"/>
    <w:rsid w:val="00063F81"/>
    <w:rsid w:val="0007191C"/>
    <w:rsid w:val="00073B59"/>
    <w:rsid w:val="00082AD7"/>
    <w:rsid w:val="000840B4"/>
    <w:rsid w:val="00086DA6"/>
    <w:rsid w:val="00086F41"/>
    <w:rsid w:val="00092F2E"/>
    <w:rsid w:val="000B27B9"/>
    <w:rsid w:val="000C33F0"/>
    <w:rsid w:val="000D208B"/>
    <w:rsid w:val="000D27D9"/>
    <w:rsid w:val="000D663B"/>
    <w:rsid w:val="000F5D6A"/>
    <w:rsid w:val="000F60C9"/>
    <w:rsid w:val="000F7A5D"/>
    <w:rsid w:val="001058B0"/>
    <w:rsid w:val="0010648C"/>
    <w:rsid w:val="0011022F"/>
    <w:rsid w:val="0011514E"/>
    <w:rsid w:val="0011790C"/>
    <w:rsid w:val="001213B5"/>
    <w:rsid w:val="001257C6"/>
    <w:rsid w:val="00127F78"/>
    <w:rsid w:val="00134425"/>
    <w:rsid w:val="00140337"/>
    <w:rsid w:val="001406AB"/>
    <w:rsid w:val="0014125B"/>
    <w:rsid w:val="0014754F"/>
    <w:rsid w:val="0015200F"/>
    <w:rsid w:val="00153A55"/>
    <w:rsid w:val="001552DB"/>
    <w:rsid w:val="00164EE7"/>
    <w:rsid w:val="00171FB4"/>
    <w:rsid w:val="00177D86"/>
    <w:rsid w:val="001937F0"/>
    <w:rsid w:val="001A0D37"/>
    <w:rsid w:val="001B6082"/>
    <w:rsid w:val="001C0D51"/>
    <w:rsid w:val="001C27A4"/>
    <w:rsid w:val="001C54D9"/>
    <w:rsid w:val="001C715E"/>
    <w:rsid w:val="001E70C3"/>
    <w:rsid w:val="002025E1"/>
    <w:rsid w:val="00213555"/>
    <w:rsid w:val="00214BB5"/>
    <w:rsid w:val="002215CB"/>
    <w:rsid w:val="00221CC9"/>
    <w:rsid w:val="00224501"/>
    <w:rsid w:val="00235445"/>
    <w:rsid w:val="00235599"/>
    <w:rsid w:val="00237935"/>
    <w:rsid w:val="00241F67"/>
    <w:rsid w:val="00244683"/>
    <w:rsid w:val="00247907"/>
    <w:rsid w:val="00247F55"/>
    <w:rsid w:val="0025373A"/>
    <w:rsid w:val="002558E9"/>
    <w:rsid w:val="002574A9"/>
    <w:rsid w:val="00262943"/>
    <w:rsid w:val="0027722E"/>
    <w:rsid w:val="00280FD6"/>
    <w:rsid w:val="00282F55"/>
    <w:rsid w:val="0028612B"/>
    <w:rsid w:val="00286C00"/>
    <w:rsid w:val="002B2495"/>
    <w:rsid w:val="002B5846"/>
    <w:rsid w:val="002B62FE"/>
    <w:rsid w:val="002C6885"/>
    <w:rsid w:val="002D1316"/>
    <w:rsid w:val="002E27E2"/>
    <w:rsid w:val="002F1F11"/>
    <w:rsid w:val="002F60FB"/>
    <w:rsid w:val="002F6A5A"/>
    <w:rsid w:val="00327D05"/>
    <w:rsid w:val="00330175"/>
    <w:rsid w:val="00334248"/>
    <w:rsid w:val="00340B0F"/>
    <w:rsid w:val="00342B6F"/>
    <w:rsid w:val="00345F8D"/>
    <w:rsid w:val="003517BB"/>
    <w:rsid w:val="003560FF"/>
    <w:rsid w:val="00366127"/>
    <w:rsid w:val="00372FE8"/>
    <w:rsid w:val="00377D37"/>
    <w:rsid w:val="00381740"/>
    <w:rsid w:val="003844C0"/>
    <w:rsid w:val="0038507F"/>
    <w:rsid w:val="0038686B"/>
    <w:rsid w:val="00390BD4"/>
    <w:rsid w:val="00394BFD"/>
    <w:rsid w:val="003B01B3"/>
    <w:rsid w:val="003B4224"/>
    <w:rsid w:val="003B5E94"/>
    <w:rsid w:val="003C261E"/>
    <w:rsid w:val="003C3907"/>
    <w:rsid w:val="003C5C76"/>
    <w:rsid w:val="003E0503"/>
    <w:rsid w:val="003E3867"/>
    <w:rsid w:val="003E6ED1"/>
    <w:rsid w:val="00406B77"/>
    <w:rsid w:val="00411626"/>
    <w:rsid w:val="004208A2"/>
    <w:rsid w:val="00421D14"/>
    <w:rsid w:val="0042343E"/>
    <w:rsid w:val="0042372F"/>
    <w:rsid w:val="00426A11"/>
    <w:rsid w:val="00427E83"/>
    <w:rsid w:val="00443B64"/>
    <w:rsid w:val="0045661F"/>
    <w:rsid w:val="004569BC"/>
    <w:rsid w:val="0046247E"/>
    <w:rsid w:val="00463CCD"/>
    <w:rsid w:val="00470E85"/>
    <w:rsid w:val="004722D9"/>
    <w:rsid w:val="00482344"/>
    <w:rsid w:val="00482F13"/>
    <w:rsid w:val="00487C31"/>
    <w:rsid w:val="0049334C"/>
    <w:rsid w:val="004A6585"/>
    <w:rsid w:val="004C1F2D"/>
    <w:rsid w:val="004E1771"/>
    <w:rsid w:val="0050205A"/>
    <w:rsid w:val="00511530"/>
    <w:rsid w:val="00516538"/>
    <w:rsid w:val="0054027C"/>
    <w:rsid w:val="00540BF0"/>
    <w:rsid w:val="00541D3E"/>
    <w:rsid w:val="00552FE5"/>
    <w:rsid w:val="00556968"/>
    <w:rsid w:val="00556ED6"/>
    <w:rsid w:val="00571159"/>
    <w:rsid w:val="00592EE8"/>
    <w:rsid w:val="00597540"/>
    <w:rsid w:val="005B0141"/>
    <w:rsid w:val="005B290C"/>
    <w:rsid w:val="005B658E"/>
    <w:rsid w:val="005B789B"/>
    <w:rsid w:val="005C2406"/>
    <w:rsid w:val="005C2EDE"/>
    <w:rsid w:val="005D686B"/>
    <w:rsid w:val="005E428F"/>
    <w:rsid w:val="005E7FF5"/>
    <w:rsid w:val="00602E95"/>
    <w:rsid w:val="00603B18"/>
    <w:rsid w:val="006057CE"/>
    <w:rsid w:val="006119AE"/>
    <w:rsid w:val="00613D3F"/>
    <w:rsid w:val="006269BB"/>
    <w:rsid w:val="006473F4"/>
    <w:rsid w:val="00651DEE"/>
    <w:rsid w:val="00666474"/>
    <w:rsid w:val="00666A59"/>
    <w:rsid w:val="0066782D"/>
    <w:rsid w:val="0066792B"/>
    <w:rsid w:val="0067059E"/>
    <w:rsid w:val="00675659"/>
    <w:rsid w:val="00691187"/>
    <w:rsid w:val="00692C05"/>
    <w:rsid w:val="006A0BED"/>
    <w:rsid w:val="006A58AD"/>
    <w:rsid w:val="006B25E5"/>
    <w:rsid w:val="006B3314"/>
    <w:rsid w:val="006B6C03"/>
    <w:rsid w:val="006B78A9"/>
    <w:rsid w:val="006C01F8"/>
    <w:rsid w:val="006C2E55"/>
    <w:rsid w:val="006C3711"/>
    <w:rsid w:val="006D6535"/>
    <w:rsid w:val="006D796F"/>
    <w:rsid w:val="006E063C"/>
    <w:rsid w:val="006E1EE0"/>
    <w:rsid w:val="006E4C21"/>
    <w:rsid w:val="006F5B0A"/>
    <w:rsid w:val="006F74E7"/>
    <w:rsid w:val="007030BE"/>
    <w:rsid w:val="007078C4"/>
    <w:rsid w:val="00711828"/>
    <w:rsid w:val="007157F0"/>
    <w:rsid w:val="00720924"/>
    <w:rsid w:val="00720DF9"/>
    <w:rsid w:val="00725F89"/>
    <w:rsid w:val="007271BB"/>
    <w:rsid w:val="00730CDC"/>
    <w:rsid w:val="00736525"/>
    <w:rsid w:val="00737856"/>
    <w:rsid w:val="00740D52"/>
    <w:rsid w:val="00744B7D"/>
    <w:rsid w:val="00752529"/>
    <w:rsid w:val="00761B84"/>
    <w:rsid w:val="00761D31"/>
    <w:rsid w:val="007625CE"/>
    <w:rsid w:val="0076547C"/>
    <w:rsid w:val="00767D8E"/>
    <w:rsid w:val="00774494"/>
    <w:rsid w:val="00782BBF"/>
    <w:rsid w:val="00783C86"/>
    <w:rsid w:val="00793A3F"/>
    <w:rsid w:val="00797FD6"/>
    <w:rsid w:val="007A176B"/>
    <w:rsid w:val="007B6620"/>
    <w:rsid w:val="007B7281"/>
    <w:rsid w:val="007B7698"/>
    <w:rsid w:val="007B7745"/>
    <w:rsid w:val="007C10F2"/>
    <w:rsid w:val="007C4076"/>
    <w:rsid w:val="007C6DC8"/>
    <w:rsid w:val="007D405C"/>
    <w:rsid w:val="007E54FE"/>
    <w:rsid w:val="007E7676"/>
    <w:rsid w:val="007F0AA6"/>
    <w:rsid w:val="007F189C"/>
    <w:rsid w:val="007F6FCF"/>
    <w:rsid w:val="00802FA0"/>
    <w:rsid w:val="00803B03"/>
    <w:rsid w:val="00812641"/>
    <w:rsid w:val="00821450"/>
    <w:rsid w:val="00830D4A"/>
    <w:rsid w:val="008444FA"/>
    <w:rsid w:val="008528A1"/>
    <w:rsid w:val="008648CD"/>
    <w:rsid w:val="00865BFD"/>
    <w:rsid w:val="00871935"/>
    <w:rsid w:val="00872405"/>
    <w:rsid w:val="00872BD8"/>
    <w:rsid w:val="00883CE1"/>
    <w:rsid w:val="0088744F"/>
    <w:rsid w:val="008A7D94"/>
    <w:rsid w:val="008B07B0"/>
    <w:rsid w:val="008B2B52"/>
    <w:rsid w:val="008B2D99"/>
    <w:rsid w:val="008B2F67"/>
    <w:rsid w:val="008B3A78"/>
    <w:rsid w:val="008B616D"/>
    <w:rsid w:val="008C07AD"/>
    <w:rsid w:val="008C327F"/>
    <w:rsid w:val="008C3918"/>
    <w:rsid w:val="008D1835"/>
    <w:rsid w:val="008D3205"/>
    <w:rsid w:val="008D7FA5"/>
    <w:rsid w:val="008E54F8"/>
    <w:rsid w:val="008F08F7"/>
    <w:rsid w:val="008F132D"/>
    <w:rsid w:val="00903AB6"/>
    <w:rsid w:val="009141FD"/>
    <w:rsid w:val="00914748"/>
    <w:rsid w:val="00921C49"/>
    <w:rsid w:val="00924E38"/>
    <w:rsid w:val="00932A2F"/>
    <w:rsid w:val="0093682C"/>
    <w:rsid w:val="009476FF"/>
    <w:rsid w:val="00954DFB"/>
    <w:rsid w:val="00955821"/>
    <w:rsid w:val="009645EE"/>
    <w:rsid w:val="00972C01"/>
    <w:rsid w:val="00973F74"/>
    <w:rsid w:val="0098638F"/>
    <w:rsid w:val="0099532A"/>
    <w:rsid w:val="00995B17"/>
    <w:rsid w:val="009A0FF6"/>
    <w:rsid w:val="009A1241"/>
    <w:rsid w:val="009A1386"/>
    <w:rsid w:val="009A2927"/>
    <w:rsid w:val="009B288C"/>
    <w:rsid w:val="009C1CDC"/>
    <w:rsid w:val="009C4A8E"/>
    <w:rsid w:val="009D5089"/>
    <w:rsid w:val="009E084A"/>
    <w:rsid w:val="009E386F"/>
    <w:rsid w:val="009E74EC"/>
    <w:rsid w:val="009F0402"/>
    <w:rsid w:val="00A03697"/>
    <w:rsid w:val="00A04869"/>
    <w:rsid w:val="00A13F3B"/>
    <w:rsid w:val="00A14AE3"/>
    <w:rsid w:val="00A152FD"/>
    <w:rsid w:val="00A26A0A"/>
    <w:rsid w:val="00A277FC"/>
    <w:rsid w:val="00A314BF"/>
    <w:rsid w:val="00A42185"/>
    <w:rsid w:val="00A45F82"/>
    <w:rsid w:val="00A46C21"/>
    <w:rsid w:val="00A50E70"/>
    <w:rsid w:val="00A51799"/>
    <w:rsid w:val="00A6165D"/>
    <w:rsid w:val="00A637DA"/>
    <w:rsid w:val="00A707A2"/>
    <w:rsid w:val="00A747C8"/>
    <w:rsid w:val="00A802E7"/>
    <w:rsid w:val="00A871EB"/>
    <w:rsid w:val="00A97282"/>
    <w:rsid w:val="00AA0BD5"/>
    <w:rsid w:val="00AB6E13"/>
    <w:rsid w:val="00AB7354"/>
    <w:rsid w:val="00AC2417"/>
    <w:rsid w:val="00AC322F"/>
    <w:rsid w:val="00AC4C6B"/>
    <w:rsid w:val="00AD2E73"/>
    <w:rsid w:val="00AD46A7"/>
    <w:rsid w:val="00AD67F4"/>
    <w:rsid w:val="00AF1527"/>
    <w:rsid w:val="00AF2D26"/>
    <w:rsid w:val="00AF5940"/>
    <w:rsid w:val="00B21CC2"/>
    <w:rsid w:val="00B23CE3"/>
    <w:rsid w:val="00B27636"/>
    <w:rsid w:val="00B30E51"/>
    <w:rsid w:val="00B34A2F"/>
    <w:rsid w:val="00B42697"/>
    <w:rsid w:val="00B46CB5"/>
    <w:rsid w:val="00B46CC7"/>
    <w:rsid w:val="00B60378"/>
    <w:rsid w:val="00B647C0"/>
    <w:rsid w:val="00B67D92"/>
    <w:rsid w:val="00B72FEA"/>
    <w:rsid w:val="00B8203C"/>
    <w:rsid w:val="00B84252"/>
    <w:rsid w:val="00B84507"/>
    <w:rsid w:val="00B869F5"/>
    <w:rsid w:val="00B955FD"/>
    <w:rsid w:val="00B972FD"/>
    <w:rsid w:val="00BA18D4"/>
    <w:rsid w:val="00BA29ED"/>
    <w:rsid w:val="00BA2F20"/>
    <w:rsid w:val="00BA651B"/>
    <w:rsid w:val="00BB0159"/>
    <w:rsid w:val="00BB04C3"/>
    <w:rsid w:val="00BB0E95"/>
    <w:rsid w:val="00BB37AA"/>
    <w:rsid w:val="00BC03AD"/>
    <w:rsid w:val="00BC11BE"/>
    <w:rsid w:val="00BC4B59"/>
    <w:rsid w:val="00BD2DCE"/>
    <w:rsid w:val="00BD3333"/>
    <w:rsid w:val="00BE330F"/>
    <w:rsid w:val="00BE4C9A"/>
    <w:rsid w:val="00BE4D75"/>
    <w:rsid w:val="00BE64FB"/>
    <w:rsid w:val="00BF0502"/>
    <w:rsid w:val="00BF2746"/>
    <w:rsid w:val="00C0418D"/>
    <w:rsid w:val="00C129BC"/>
    <w:rsid w:val="00C215A2"/>
    <w:rsid w:val="00C21978"/>
    <w:rsid w:val="00C31C8E"/>
    <w:rsid w:val="00C33B0A"/>
    <w:rsid w:val="00C405D9"/>
    <w:rsid w:val="00C4340C"/>
    <w:rsid w:val="00C45149"/>
    <w:rsid w:val="00C61F3D"/>
    <w:rsid w:val="00C63AE1"/>
    <w:rsid w:val="00C71DD5"/>
    <w:rsid w:val="00C816F8"/>
    <w:rsid w:val="00C84A7C"/>
    <w:rsid w:val="00C86186"/>
    <w:rsid w:val="00C9105C"/>
    <w:rsid w:val="00C92CC3"/>
    <w:rsid w:val="00C9335E"/>
    <w:rsid w:val="00C93A11"/>
    <w:rsid w:val="00C9475B"/>
    <w:rsid w:val="00C95D26"/>
    <w:rsid w:val="00CA2299"/>
    <w:rsid w:val="00CB58D0"/>
    <w:rsid w:val="00CC0234"/>
    <w:rsid w:val="00CC25D8"/>
    <w:rsid w:val="00CC35F7"/>
    <w:rsid w:val="00CC5F49"/>
    <w:rsid w:val="00CC76C6"/>
    <w:rsid w:val="00CD6101"/>
    <w:rsid w:val="00CE680C"/>
    <w:rsid w:val="00CF2C67"/>
    <w:rsid w:val="00CF4D09"/>
    <w:rsid w:val="00CF58EB"/>
    <w:rsid w:val="00D069CE"/>
    <w:rsid w:val="00D07668"/>
    <w:rsid w:val="00D14B5A"/>
    <w:rsid w:val="00D1789F"/>
    <w:rsid w:val="00D22396"/>
    <w:rsid w:val="00D264B5"/>
    <w:rsid w:val="00D26DCD"/>
    <w:rsid w:val="00D30339"/>
    <w:rsid w:val="00D32267"/>
    <w:rsid w:val="00D36790"/>
    <w:rsid w:val="00D40181"/>
    <w:rsid w:val="00D41085"/>
    <w:rsid w:val="00D439B8"/>
    <w:rsid w:val="00D43E70"/>
    <w:rsid w:val="00D472E1"/>
    <w:rsid w:val="00D518F5"/>
    <w:rsid w:val="00D56FC9"/>
    <w:rsid w:val="00D64198"/>
    <w:rsid w:val="00D670DF"/>
    <w:rsid w:val="00D67F0B"/>
    <w:rsid w:val="00D77721"/>
    <w:rsid w:val="00D81CC2"/>
    <w:rsid w:val="00D8329B"/>
    <w:rsid w:val="00D93273"/>
    <w:rsid w:val="00D93732"/>
    <w:rsid w:val="00D97C9D"/>
    <w:rsid w:val="00DA074F"/>
    <w:rsid w:val="00DA2081"/>
    <w:rsid w:val="00DC3F59"/>
    <w:rsid w:val="00DD0026"/>
    <w:rsid w:val="00DE2112"/>
    <w:rsid w:val="00DF3D39"/>
    <w:rsid w:val="00DF58DA"/>
    <w:rsid w:val="00DF7123"/>
    <w:rsid w:val="00E129FE"/>
    <w:rsid w:val="00E15118"/>
    <w:rsid w:val="00E16DBA"/>
    <w:rsid w:val="00E17263"/>
    <w:rsid w:val="00E206BE"/>
    <w:rsid w:val="00E21B17"/>
    <w:rsid w:val="00E253B3"/>
    <w:rsid w:val="00E30395"/>
    <w:rsid w:val="00E42C2F"/>
    <w:rsid w:val="00E4347E"/>
    <w:rsid w:val="00E46F19"/>
    <w:rsid w:val="00E53AF1"/>
    <w:rsid w:val="00E549B2"/>
    <w:rsid w:val="00E5645C"/>
    <w:rsid w:val="00E614F9"/>
    <w:rsid w:val="00E642D2"/>
    <w:rsid w:val="00E660D0"/>
    <w:rsid w:val="00E675B3"/>
    <w:rsid w:val="00E90D90"/>
    <w:rsid w:val="00E9648F"/>
    <w:rsid w:val="00EA3DFB"/>
    <w:rsid w:val="00EA41DC"/>
    <w:rsid w:val="00EB6DD4"/>
    <w:rsid w:val="00EC11FD"/>
    <w:rsid w:val="00EC709E"/>
    <w:rsid w:val="00ED0B67"/>
    <w:rsid w:val="00ED241E"/>
    <w:rsid w:val="00ED4D7C"/>
    <w:rsid w:val="00EE042B"/>
    <w:rsid w:val="00EE5E30"/>
    <w:rsid w:val="00F03FFE"/>
    <w:rsid w:val="00F12418"/>
    <w:rsid w:val="00F130C9"/>
    <w:rsid w:val="00F17907"/>
    <w:rsid w:val="00F2066D"/>
    <w:rsid w:val="00F25464"/>
    <w:rsid w:val="00F259FF"/>
    <w:rsid w:val="00F30A29"/>
    <w:rsid w:val="00F51EEC"/>
    <w:rsid w:val="00F54476"/>
    <w:rsid w:val="00F5484C"/>
    <w:rsid w:val="00F65109"/>
    <w:rsid w:val="00F67255"/>
    <w:rsid w:val="00F712BD"/>
    <w:rsid w:val="00F726D4"/>
    <w:rsid w:val="00F73CAC"/>
    <w:rsid w:val="00F7692A"/>
    <w:rsid w:val="00F77A6B"/>
    <w:rsid w:val="00F91315"/>
    <w:rsid w:val="00F9508E"/>
    <w:rsid w:val="00F972F6"/>
    <w:rsid w:val="00F977CB"/>
    <w:rsid w:val="00FA105F"/>
    <w:rsid w:val="00FA5826"/>
    <w:rsid w:val="00FA5D17"/>
    <w:rsid w:val="00FA75CC"/>
    <w:rsid w:val="00FB031F"/>
    <w:rsid w:val="00FB384C"/>
    <w:rsid w:val="00FB5C5E"/>
    <w:rsid w:val="00FC2F7B"/>
    <w:rsid w:val="00FC5EB0"/>
    <w:rsid w:val="00FD24ED"/>
    <w:rsid w:val="00FD42D2"/>
    <w:rsid w:val="00FE5F32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C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3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C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C3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C3F59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C3F5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C3F5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DC3F5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3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C3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C3F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C3F5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C3F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DC3F59"/>
    <w:rPr>
      <w:rFonts w:ascii="Times New Roman" w:hAnsi="Times New Roman" w:cs="Times New Roman"/>
      <w:b/>
      <w:bCs/>
      <w:sz w:val="24"/>
      <w:szCs w:val="32"/>
    </w:rPr>
  </w:style>
  <w:style w:type="character" w:customStyle="1" w:styleId="70">
    <w:name w:val="Заголовок 7 Знак"/>
    <w:basedOn w:val="a1"/>
    <w:link w:val="7"/>
    <w:uiPriority w:val="9"/>
    <w:rsid w:val="00DC3F59"/>
    <w:rPr>
      <w:rFonts w:ascii="Times New Roman" w:hAnsi="Times New Roman" w:cs="Times New Roman"/>
      <w:sz w:val="24"/>
      <w:szCs w:val="32"/>
    </w:rPr>
  </w:style>
  <w:style w:type="character" w:customStyle="1" w:styleId="80">
    <w:name w:val="Заголовок 8 Знак"/>
    <w:basedOn w:val="a1"/>
    <w:link w:val="8"/>
    <w:uiPriority w:val="9"/>
    <w:rsid w:val="00DC3F59"/>
    <w:rPr>
      <w:rFonts w:ascii="Times New Roman" w:hAnsi="Times New Roman" w:cs="Times New Roman"/>
      <w:i/>
      <w:iCs/>
      <w:sz w:val="24"/>
      <w:szCs w:val="32"/>
    </w:rPr>
  </w:style>
  <w:style w:type="character" w:customStyle="1" w:styleId="90">
    <w:name w:val="Заголовок 9 Знак"/>
    <w:basedOn w:val="a1"/>
    <w:link w:val="9"/>
    <w:uiPriority w:val="9"/>
    <w:rsid w:val="00DC3F59"/>
    <w:rPr>
      <w:rFonts w:ascii="Cambria" w:hAnsi="Cambria" w:cs="Times New Roman"/>
      <w:sz w:val="24"/>
      <w:szCs w:val="32"/>
    </w:rPr>
  </w:style>
  <w:style w:type="paragraph" w:styleId="a4">
    <w:name w:val="Title"/>
    <w:basedOn w:val="a0"/>
    <w:next w:val="a0"/>
    <w:link w:val="a5"/>
    <w:uiPriority w:val="99"/>
    <w:qFormat/>
    <w:rsid w:val="00DC3F59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5">
    <w:name w:val="Название Знак"/>
    <w:basedOn w:val="a1"/>
    <w:link w:val="a4"/>
    <w:uiPriority w:val="99"/>
    <w:rsid w:val="00DC3F59"/>
    <w:rPr>
      <w:rFonts w:ascii="Cambria" w:hAnsi="Cambria" w:cs="Times New Roman"/>
      <w:b/>
      <w:bCs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C3F5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C3F59"/>
    <w:rPr>
      <w:rFonts w:ascii="Cambria" w:hAnsi="Cambria" w:cs="Times New Roman"/>
      <w:sz w:val="24"/>
      <w:szCs w:val="32"/>
    </w:rPr>
  </w:style>
  <w:style w:type="character" w:styleId="a8">
    <w:name w:val="Strong"/>
    <w:uiPriority w:val="22"/>
    <w:qFormat/>
    <w:rsid w:val="00DC3F59"/>
    <w:rPr>
      <w:b/>
      <w:bCs/>
    </w:rPr>
  </w:style>
  <w:style w:type="character" w:styleId="a9">
    <w:name w:val="Emphasis"/>
    <w:uiPriority w:val="20"/>
    <w:qFormat/>
    <w:rsid w:val="00DC3F59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DC3F59"/>
  </w:style>
  <w:style w:type="paragraph" w:styleId="ac">
    <w:name w:val="List Paragraph"/>
    <w:aliases w:val="Заголовок_3,Подпись рисунка"/>
    <w:basedOn w:val="a0"/>
    <w:link w:val="ad"/>
    <w:uiPriority w:val="34"/>
    <w:qFormat/>
    <w:rsid w:val="00DC3F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C3F59"/>
    <w:rPr>
      <w:i/>
    </w:rPr>
  </w:style>
  <w:style w:type="character" w:customStyle="1" w:styleId="22">
    <w:name w:val="Цитата 2 Знак"/>
    <w:basedOn w:val="a1"/>
    <w:link w:val="21"/>
    <w:uiPriority w:val="29"/>
    <w:rsid w:val="00DC3F59"/>
    <w:rPr>
      <w:rFonts w:ascii="Times New Roman" w:hAnsi="Times New Roman" w:cs="Times New Roman"/>
      <w:i/>
      <w:sz w:val="24"/>
      <w:szCs w:val="32"/>
    </w:rPr>
  </w:style>
  <w:style w:type="paragraph" w:styleId="ae">
    <w:name w:val="Intense Quote"/>
    <w:basedOn w:val="a0"/>
    <w:next w:val="a0"/>
    <w:link w:val="af"/>
    <w:uiPriority w:val="30"/>
    <w:qFormat/>
    <w:rsid w:val="00DC3F59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DC3F59"/>
    <w:rPr>
      <w:rFonts w:ascii="Times New Roman" w:hAnsi="Times New Roman" w:cs="Times New Roman"/>
      <w:b/>
      <w:i/>
      <w:sz w:val="24"/>
      <w:szCs w:val="32"/>
    </w:rPr>
  </w:style>
  <w:style w:type="character" w:styleId="af0">
    <w:name w:val="Subtle Emphasis"/>
    <w:uiPriority w:val="19"/>
    <w:qFormat/>
    <w:rsid w:val="00DC3F59"/>
    <w:rPr>
      <w:i/>
      <w:color w:val="5A5A5A"/>
    </w:rPr>
  </w:style>
  <w:style w:type="character" w:styleId="af1">
    <w:name w:val="Intense Emphasis"/>
    <w:uiPriority w:val="21"/>
    <w:qFormat/>
    <w:rsid w:val="00DC3F5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C3F59"/>
    <w:rPr>
      <w:sz w:val="24"/>
      <w:szCs w:val="24"/>
      <w:u w:val="single"/>
    </w:rPr>
  </w:style>
  <w:style w:type="character" w:styleId="af3">
    <w:name w:val="Intense Reference"/>
    <w:uiPriority w:val="32"/>
    <w:qFormat/>
    <w:rsid w:val="00DC3F59"/>
    <w:rPr>
      <w:b/>
      <w:sz w:val="24"/>
      <w:u w:val="single"/>
    </w:rPr>
  </w:style>
  <w:style w:type="character" w:styleId="af4">
    <w:name w:val="Book Title"/>
    <w:uiPriority w:val="33"/>
    <w:qFormat/>
    <w:rsid w:val="00DC3F5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C3F59"/>
    <w:pPr>
      <w:outlineLvl w:val="9"/>
    </w:pPr>
  </w:style>
  <w:style w:type="table" w:styleId="af6">
    <w:name w:val="Table Grid"/>
    <w:basedOn w:val="a2"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0"/>
    <w:link w:val="af8"/>
    <w:uiPriority w:val="99"/>
    <w:rsid w:val="00DC3F59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DC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C3F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DC3F5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Iauiue">
    <w:name w:val="Iau?iue"/>
    <w:rsid w:val="00DC3F5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b">
    <w:name w:val="header"/>
    <w:basedOn w:val="a0"/>
    <w:link w:val="afc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d">
    <w:name w:val="footer"/>
    <w:basedOn w:val="a0"/>
    <w:link w:val="afe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f">
    <w:name w:val="Balloon Text"/>
    <w:basedOn w:val="a0"/>
    <w:link w:val="aff0"/>
    <w:uiPriority w:val="99"/>
    <w:unhideWhenUsed/>
    <w:rsid w:val="00DC3F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DC3F59"/>
    <w:rPr>
      <w:rFonts w:ascii="Tahoma" w:hAnsi="Tahoma" w:cs="Tahoma"/>
      <w:sz w:val="16"/>
      <w:szCs w:val="16"/>
    </w:rPr>
  </w:style>
  <w:style w:type="paragraph" w:customStyle="1" w:styleId="aff1">
    <w:name w:val="Таблицы (моноширинный)"/>
    <w:basedOn w:val="a0"/>
    <w:next w:val="a0"/>
    <w:uiPriority w:val="99"/>
    <w:rsid w:val="00DC3F5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3F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11">
    <w:name w:val="Текст1"/>
    <w:basedOn w:val="a0"/>
    <w:rsid w:val="00DC3F5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DC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DC3F59"/>
    <w:rPr>
      <w:b/>
      <w:color w:val="000080"/>
    </w:rPr>
  </w:style>
  <w:style w:type="character" w:styleId="aff3">
    <w:name w:val="Hyperlink"/>
    <w:basedOn w:val="a1"/>
    <w:uiPriority w:val="99"/>
    <w:unhideWhenUsed/>
    <w:rsid w:val="00DC3F59"/>
    <w:rPr>
      <w:color w:val="0000FF"/>
      <w:u w:val="single"/>
    </w:rPr>
  </w:style>
  <w:style w:type="paragraph" w:styleId="aff4">
    <w:name w:val="footnote text"/>
    <w:basedOn w:val="a0"/>
    <w:link w:val="aff5"/>
    <w:semiHidden/>
    <w:rsid w:val="00DC3F59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5">
    <w:name w:val="Текст сноски Знак"/>
    <w:basedOn w:val="a1"/>
    <w:link w:val="aff4"/>
    <w:semiHidden/>
    <w:rsid w:val="00DC3F5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f6">
    <w:name w:val="Normal (Web)"/>
    <w:basedOn w:val="a0"/>
    <w:uiPriority w:val="99"/>
    <w:rsid w:val="00DC3F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0"/>
    <w:rsid w:val="00DC3F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7">
    <w:name w:val="Гипертекстовая ссылка"/>
    <w:rsid w:val="00DC3F59"/>
    <w:rPr>
      <w:b/>
      <w:bCs/>
      <w:color w:val="008000"/>
    </w:rPr>
  </w:style>
  <w:style w:type="paragraph" w:customStyle="1" w:styleId="ConsPlusTitle">
    <w:name w:val="ConsPlusTitle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DC3F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DC3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8">
    <w:name w:val="annotation reference"/>
    <w:basedOn w:val="a1"/>
    <w:uiPriority w:val="99"/>
    <w:semiHidden/>
    <w:unhideWhenUsed/>
    <w:rsid w:val="00DC3F5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DC3F5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C3F59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C3F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C3F59"/>
    <w:rPr>
      <w:rFonts w:ascii="Times New Roman" w:hAnsi="Times New Roman" w:cs="Times New Roman"/>
      <w:b/>
      <w:bCs/>
      <w:sz w:val="20"/>
      <w:szCs w:val="20"/>
    </w:rPr>
  </w:style>
  <w:style w:type="character" w:customStyle="1" w:styleId="bx-messenger-message">
    <w:name w:val="bx-messenger-message"/>
    <w:basedOn w:val="a1"/>
    <w:rsid w:val="00DC3F59"/>
  </w:style>
  <w:style w:type="paragraph" w:styleId="26">
    <w:name w:val="Body Text Indent 2"/>
    <w:basedOn w:val="a0"/>
    <w:link w:val="27"/>
    <w:uiPriority w:val="99"/>
    <w:unhideWhenUsed/>
    <w:rsid w:val="00DC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s1">
    <w:name w:val="s_1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DC3F59"/>
  </w:style>
  <w:style w:type="paragraph" w:customStyle="1" w:styleId="HEADERTEXT">
    <w:name w:val=".HEADER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1"/>
    <w:rsid w:val="00DC3F59"/>
  </w:style>
  <w:style w:type="character" w:customStyle="1" w:styleId="docaccesstitle">
    <w:name w:val="docaccess_title"/>
    <w:basedOn w:val="a1"/>
    <w:rsid w:val="00DC3F59"/>
  </w:style>
  <w:style w:type="paragraph" w:customStyle="1" w:styleId="FORMATTEXT">
    <w:name w:val=".FORMAT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atch">
    <w:name w:val="match"/>
    <w:basedOn w:val="a1"/>
    <w:rsid w:val="00DC3F59"/>
  </w:style>
  <w:style w:type="paragraph" w:customStyle="1" w:styleId="210">
    <w:name w:val="Основной текст 21"/>
    <w:basedOn w:val="a0"/>
    <w:uiPriority w:val="99"/>
    <w:rsid w:val="00DC3F59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Normal Indent"/>
    <w:basedOn w:val="a0"/>
    <w:uiPriority w:val="99"/>
    <w:rsid w:val="00DC3F59"/>
    <w:pPr>
      <w:numPr>
        <w:numId w:val="3"/>
      </w:numPr>
      <w:tabs>
        <w:tab w:val="left" w:pos="1211"/>
      </w:tabs>
      <w:jc w:val="both"/>
    </w:pPr>
    <w:rPr>
      <w:rFonts w:eastAsia="Times New Roman"/>
      <w:iCs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DC3F59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rFonts w:eastAsia="Times New Roman"/>
      <w:sz w:val="28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DC3F59"/>
    <w:pPr>
      <w:tabs>
        <w:tab w:val="left" w:pos="-426"/>
        <w:tab w:val="right" w:leader="dot" w:pos="9356"/>
      </w:tabs>
      <w:spacing w:line="360" w:lineRule="auto"/>
      <w:ind w:left="-426" w:firstLine="1"/>
    </w:pPr>
    <w:rPr>
      <w:rFonts w:eastAsia="Times New Roman"/>
      <w:sz w:val="28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DC3F59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rFonts w:eastAsia="Times New Roman"/>
      <w:sz w:val="28"/>
      <w:szCs w:val="24"/>
      <w:lang w:eastAsia="ru-RU"/>
    </w:rPr>
  </w:style>
  <w:style w:type="character" w:styleId="affd">
    <w:name w:val="FollowedHyperlink"/>
    <w:basedOn w:val="a1"/>
    <w:uiPriority w:val="99"/>
    <w:rsid w:val="00DC3F59"/>
    <w:rPr>
      <w:rFonts w:cs="Times New Roman"/>
      <w:color w:val="800080"/>
      <w:u w:val="single"/>
    </w:rPr>
  </w:style>
  <w:style w:type="character" w:styleId="affe">
    <w:name w:val="page number"/>
    <w:basedOn w:val="a1"/>
    <w:uiPriority w:val="99"/>
    <w:rsid w:val="00DC3F59"/>
    <w:rPr>
      <w:rFonts w:cs="Times New Roman"/>
    </w:rPr>
  </w:style>
  <w:style w:type="character" w:customStyle="1" w:styleId="14">
    <w:name w:val="Замещающий текст1"/>
    <w:uiPriority w:val="99"/>
    <w:semiHidden/>
    <w:rsid w:val="00DC3F59"/>
    <w:rPr>
      <w:color w:val="808080"/>
    </w:rPr>
  </w:style>
  <w:style w:type="paragraph" w:customStyle="1" w:styleId="15">
    <w:name w:val="Абзац списка1"/>
    <w:basedOn w:val="a0"/>
    <w:uiPriority w:val="99"/>
    <w:rsid w:val="00DC3F5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Noeeu5">
    <w:name w:val="Noeeu5"/>
    <w:basedOn w:val="a0"/>
    <w:uiPriority w:val="99"/>
    <w:rsid w:val="00DC3F59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Document5">
    <w:name w:val="Document 5"/>
    <w:uiPriority w:val="99"/>
    <w:rsid w:val="00DC3F59"/>
    <w:rPr>
      <w:sz w:val="20"/>
    </w:rPr>
  </w:style>
  <w:style w:type="paragraph" w:customStyle="1" w:styleId="Listmultilevel">
    <w:name w:val="List multilevel"/>
    <w:basedOn w:val="a0"/>
    <w:uiPriority w:val="99"/>
    <w:rsid w:val="00DC3F59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tyle22">
    <w:name w:val="Style22"/>
    <w:basedOn w:val="a0"/>
    <w:uiPriority w:val="99"/>
    <w:rsid w:val="00DC3F59"/>
    <w:pPr>
      <w:widowControl w:val="0"/>
      <w:autoSpaceDE w:val="0"/>
      <w:autoSpaceDN w:val="0"/>
      <w:adjustRightInd w:val="0"/>
      <w:spacing w:line="307" w:lineRule="exact"/>
    </w:pPr>
    <w:rPr>
      <w:rFonts w:ascii="Palatino Linotype" w:eastAsia="Times New Roman" w:hAnsi="Palatino Linotype"/>
      <w:szCs w:val="24"/>
      <w:lang w:eastAsia="ru-RU"/>
    </w:rPr>
  </w:style>
  <w:style w:type="character" w:customStyle="1" w:styleId="FontStyle119">
    <w:name w:val="Font Style119"/>
    <w:uiPriority w:val="99"/>
    <w:rsid w:val="00DC3F59"/>
    <w:rPr>
      <w:rFonts w:ascii="Times New Roman" w:hAnsi="Times New Roman"/>
      <w:color w:val="000000"/>
      <w:sz w:val="20"/>
    </w:rPr>
  </w:style>
  <w:style w:type="character" w:customStyle="1" w:styleId="afff">
    <w:name w:val="Знак Знак"/>
    <w:uiPriority w:val="99"/>
    <w:rsid w:val="00DC3F59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C3F59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DC3F59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12pt">
    <w:name w:val="Стиль Основной текст + 12 pt"/>
    <w:basedOn w:val="af7"/>
    <w:uiPriority w:val="99"/>
    <w:rsid w:val="00DC3F59"/>
    <w:pPr>
      <w:tabs>
        <w:tab w:val="left" w:pos="1077"/>
      </w:tabs>
      <w:ind w:left="0" w:right="0" w:firstLine="533"/>
    </w:pPr>
    <w:rPr>
      <w:sz w:val="24"/>
      <w:szCs w:val="20"/>
    </w:rPr>
  </w:style>
  <w:style w:type="character" w:customStyle="1" w:styleId="ecattext">
    <w:name w:val="ecattext"/>
    <w:basedOn w:val="a1"/>
    <w:rsid w:val="00DC3F59"/>
  </w:style>
  <w:style w:type="character" w:customStyle="1" w:styleId="ad">
    <w:name w:val="Абзац списка Знак"/>
    <w:aliases w:val="Заголовок_3 Знак,Подпись рисунка Знак"/>
    <w:link w:val="ac"/>
    <w:uiPriority w:val="34"/>
    <w:rsid w:val="00DC3F59"/>
    <w:rPr>
      <w:rFonts w:ascii="Times New Roman" w:hAnsi="Times New Roman" w:cs="Times New Roman"/>
      <w:sz w:val="24"/>
      <w:szCs w:val="32"/>
    </w:rPr>
  </w:style>
  <w:style w:type="character" w:customStyle="1" w:styleId="ab">
    <w:name w:val="Без интервала Знак"/>
    <w:basedOn w:val="a1"/>
    <w:link w:val="aa"/>
    <w:uiPriority w:val="1"/>
    <w:locked/>
    <w:rsid w:val="00DC3F59"/>
    <w:rPr>
      <w:rFonts w:ascii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0"/>
    <w:next w:val="a0"/>
    <w:link w:val="10"/>
    <w:uiPriority w:val="9"/>
    <w:qFormat/>
    <w:rsid w:val="00DC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C3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3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C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C3F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DC3F59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C3F5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DC3F5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DC3F59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C3F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C3F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C3F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C3F5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C3F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DC3F59"/>
    <w:rPr>
      <w:rFonts w:ascii="Times New Roman" w:hAnsi="Times New Roman" w:cs="Times New Roman"/>
      <w:b/>
      <w:bCs/>
      <w:sz w:val="24"/>
      <w:szCs w:val="32"/>
    </w:rPr>
  </w:style>
  <w:style w:type="character" w:customStyle="1" w:styleId="70">
    <w:name w:val="Заголовок 7 Знак"/>
    <w:basedOn w:val="a1"/>
    <w:link w:val="7"/>
    <w:uiPriority w:val="9"/>
    <w:rsid w:val="00DC3F59"/>
    <w:rPr>
      <w:rFonts w:ascii="Times New Roman" w:hAnsi="Times New Roman" w:cs="Times New Roman"/>
      <w:sz w:val="24"/>
      <w:szCs w:val="32"/>
    </w:rPr>
  </w:style>
  <w:style w:type="character" w:customStyle="1" w:styleId="80">
    <w:name w:val="Заголовок 8 Знак"/>
    <w:basedOn w:val="a1"/>
    <w:link w:val="8"/>
    <w:uiPriority w:val="9"/>
    <w:rsid w:val="00DC3F59"/>
    <w:rPr>
      <w:rFonts w:ascii="Times New Roman" w:hAnsi="Times New Roman" w:cs="Times New Roman"/>
      <w:i/>
      <w:iCs/>
      <w:sz w:val="24"/>
      <w:szCs w:val="32"/>
    </w:rPr>
  </w:style>
  <w:style w:type="character" w:customStyle="1" w:styleId="90">
    <w:name w:val="Заголовок 9 Знак"/>
    <w:basedOn w:val="a1"/>
    <w:link w:val="9"/>
    <w:uiPriority w:val="9"/>
    <w:rsid w:val="00DC3F59"/>
    <w:rPr>
      <w:rFonts w:ascii="Cambria" w:hAnsi="Cambria" w:cs="Times New Roman"/>
      <w:sz w:val="24"/>
      <w:szCs w:val="32"/>
    </w:rPr>
  </w:style>
  <w:style w:type="paragraph" w:styleId="a4">
    <w:name w:val="Title"/>
    <w:basedOn w:val="a0"/>
    <w:next w:val="a0"/>
    <w:link w:val="a5"/>
    <w:uiPriority w:val="99"/>
    <w:qFormat/>
    <w:rsid w:val="00DC3F59"/>
    <w:pPr>
      <w:spacing w:before="240" w:after="60"/>
      <w:jc w:val="center"/>
      <w:outlineLvl w:val="0"/>
    </w:pPr>
    <w:rPr>
      <w:rFonts w:ascii="Cambria" w:hAnsi="Cambria"/>
      <w:b/>
      <w:bCs/>
      <w:sz w:val="32"/>
    </w:rPr>
  </w:style>
  <w:style w:type="character" w:customStyle="1" w:styleId="a5">
    <w:name w:val="Название Знак"/>
    <w:basedOn w:val="a1"/>
    <w:link w:val="a4"/>
    <w:uiPriority w:val="99"/>
    <w:rsid w:val="00DC3F59"/>
    <w:rPr>
      <w:rFonts w:ascii="Cambria" w:hAnsi="Cambria" w:cs="Times New Roman"/>
      <w:b/>
      <w:bCs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C3F5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C3F59"/>
    <w:rPr>
      <w:rFonts w:ascii="Cambria" w:hAnsi="Cambria" w:cs="Times New Roman"/>
      <w:sz w:val="24"/>
      <w:szCs w:val="32"/>
    </w:rPr>
  </w:style>
  <w:style w:type="character" w:styleId="a8">
    <w:name w:val="Strong"/>
    <w:uiPriority w:val="22"/>
    <w:qFormat/>
    <w:rsid w:val="00DC3F59"/>
    <w:rPr>
      <w:b/>
      <w:bCs/>
    </w:rPr>
  </w:style>
  <w:style w:type="character" w:styleId="a9">
    <w:name w:val="Emphasis"/>
    <w:uiPriority w:val="20"/>
    <w:qFormat/>
    <w:rsid w:val="00DC3F59"/>
    <w:rPr>
      <w:rFonts w:ascii="Calibri" w:hAnsi="Calibri"/>
      <w:b/>
      <w:i/>
      <w:iCs/>
    </w:rPr>
  </w:style>
  <w:style w:type="paragraph" w:styleId="aa">
    <w:name w:val="No Spacing"/>
    <w:basedOn w:val="a0"/>
    <w:link w:val="ab"/>
    <w:uiPriority w:val="1"/>
    <w:qFormat/>
    <w:rsid w:val="00DC3F59"/>
  </w:style>
  <w:style w:type="paragraph" w:styleId="ac">
    <w:name w:val="List Paragraph"/>
    <w:aliases w:val="Заголовок_3,Подпись рисунка"/>
    <w:basedOn w:val="a0"/>
    <w:link w:val="ad"/>
    <w:uiPriority w:val="34"/>
    <w:qFormat/>
    <w:rsid w:val="00DC3F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C3F59"/>
    <w:rPr>
      <w:i/>
    </w:rPr>
  </w:style>
  <w:style w:type="character" w:customStyle="1" w:styleId="22">
    <w:name w:val="Цитата 2 Знак"/>
    <w:basedOn w:val="a1"/>
    <w:link w:val="21"/>
    <w:uiPriority w:val="29"/>
    <w:rsid w:val="00DC3F59"/>
    <w:rPr>
      <w:rFonts w:ascii="Times New Roman" w:hAnsi="Times New Roman" w:cs="Times New Roman"/>
      <w:i/>
      <w:sz w:val="24"/>
      <w:szCs w:val="32"/>
    </w:rPr>
  </w:style>
  <w:style w:type="paragraph" w:styleId="ae">
    <w:name w:val="Intense Quote"/>
    <w:basedOn w:val="a0"/>
    <w:next w:val="a0"/>
    <w:link w:val="af"/>
    <w:uiPriority w:val="30"/>
    <w:qFormat/>
    <w:rsid w:val="00DC3F59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a1"/>
    <w:link w:val="ae"/>
    <w:uiPriority w:val="30"/>
    <w:rsid w:val="00DC3F59"/>
    <w:rPr>
      <w:rFonts w:ascii="Times New Roman" w:hAnsi="Times New Roman" w:cs="Times New Roman"/>
      <w:b/>
      <w:i/>
      <w:sz w:val="24"/>
      <w:szCs w:val="32"/>
    </w:rPr>
  </w:style>
  <w:style w:type="character" w:styleId="af0">
    <w:name w:val="Subtle Emphasis"/>
    <w:uiPriority w:val="19"/>
    <w:qFormat/>
    <w:rsid w:val="00DC3F59"/>
    <w:rPr>
      <w:i/>
      <w:color w:val="5A5A5A"/>
    </w:rPr>
  </w:style>
  <w:style w:type="character" w:styleId="af1">
    <w:name w:val="Intense Emphasis"/>
    <w:uiPriority w:val="21"/>
    <w:qFormat/>
    <w:rsid w:val="00DC3F59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DC3F59"/>
    <w:rPr>
      <w:sz w:val="24"/>
      <w:szCs w:val="24"/>
      <w:u w:val="single"/>
    </w:rPr>
  </w:style>
  <w:style w:type="character" w:styleId="af3">
    <w:name w:val="Intense Reference"/>
    <w:uiPriority w:val="32"/>
    <w:qFormat/>
    <w:rsid w:val="00DC3F59"/>
    <w:rPr>
      <w:b/>
      <w:sz w:val="24"/>
      <w:u w:val="single"/>
    </w:rPr>
  </w:style>
  <w:style w:type="character" w:styleId="af4">
    <w:name w:val="Book Title"/>
    <w:uiPriority w:val="33"/>
    <w:qFormat/>
    <w:rsid w:val="00DC3F59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0"/>
    <w:uiPriority w:val="39"/>
    <w:semiHidden/>
    <w:unhideWhenUsed/>
    <w:qFormat/>
    <w:rsid w:val="00DC3F59"/>
    <w:pPr>
      <w:outlineLvl w:val="9"/>
    </w:pPr>
  </w:style>
  <w:style w:type="table" w:styleId="af6">
    <w:name w:val="Table Grid"/>
    <w:basedOn w:val="a2"/>
    <w:rsid w:val="00DC3F5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0"/>
    <w:link w:val="af8"/>
    <w:uiPriority w:val="99"/>
    <w:rsid w:val="00DC3F59"/>
    <w:pPr>
      <w:spacing w:after="120"/>
      <w:ind w:left="170" w:right="170"/>
      <w:jc w:val="both"/>
    </w:pPr>
    <w:rPr>
      <w:rFonts w:eastAsia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DC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C3F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DC3F5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Iauiue">
    <w:name w:val="Iau?iue"/>
    <w:rsid w:val="00DC3F5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fb">
    <w:name w:val="header"/>
    <w:basedOn w:val="a0"/>
    <w:link w:val="afc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d">
    <w:name w:val="footer"/>
    <w:basedOn w:val="a0"/>
    <w:link w:val="afe"/>
    <w:uiPriority w:val="99"/>
    <w:unhideWhenUsed/>
    <w:rsid w:val="00DC3F5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styleId="aff">
    <w:name w:val="Balloon Text"/>
    <w:basedOn w:val="a0"/>
    <w:link w:val="aff0"/>
    <w:uiPriority w:val="99"/>
    <w:unhideWhenUsed/>
    <w:rsid w:val="00DC3F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DC3F59"/>
    <w:rPr>
      <w:rFonts w:ascii="Tahoma" w:hAnsi="Tahoma" w:cs="Tahoma"/>
      <w:sz w:val="16"/>
      <w:szCs w:val="16"/>
    </w:rPr>
  </w:style>
  <w:style w:type="paragraph" w:customStyle="1" w:styleId="aff1">
    <w:name w:val="Таблицы (моноширинный)"/>
    <w:basedOn w:val="a0"/>
    <w:next w:val="a0"/>
    <w:uiPriority w:val="99"/>
    <w:rsid w:val="00DC3F5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Default">
    <w:name w:val="Default"/>
    <w:rsid w:val="00DC3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DC3F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11">
    <w:name w:val="Текст1"/>
    <w:basedOn w:val="a0"/>
    <w:rsid w:val="00DC3F5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DC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DC3F59"/>
    <w:rPr>
      <w:b/>
      <w:color w:val="000080"/>
    </w:rPr>
  </w:style>
  <w:style w:type="character" w:styleId="aff3">
    <w:name w:val="Hyperlink"/>
    <w:basedOn w:val="a1"/>
    <w:uiPriority w:val="99"/>
    <w:unhideWhenUsed/>
    <w:rsid w:val="00DC3F59"/>
    <w:rPr>
      <w:color w:val="0000FF"/>
      <w:u w:val="single"/>
    </w:rPr>
  </w:style>
  <w:style w:type="paragraph" w:styleId="aff4">
    <w:name w:val="footnote text"/>
    <w:basedOn w:val="a0"/>
    <w:link w:val="aff5"/>
    <w:semiHidden/>
    <w:rsid w:val="00DC3F59"/>
    <w:pPr>
      <w:widowControl w:val="0"/>
      <w:autoSpaceDE w:val="0"/>
      <w:autoSpaceDN w:val="0"/>
      <w:adjustRightInd w:val="0"/>
    </w:pPr>
    <w:rPr>
      <w:rFonts w:eastAsia="Times New Roman" w:cs="Arial"/>
      <w:szCs w:val="20"/>
      <w:lang w:eastAsia="ru-RU"/>
    </w:rPr>
  </w:style>
  <w:style w:type="character" w:customStyle="1" w:styleId="aff5">
    <w:name w:val="Текст сноски Знак"/>
    <w:basedOn w:val="a1"/>
    <w:link w:val="aff4"/>
    <w:semiHidden/>
    <w:rsid w:val="00DC3F5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ff6">
    <w:name w:val="Normal (Web)"/>
    <w:basedOn w:val="a0"/>
    <w:uiPriority w:val="99"/>
    <w:rsid w:val="00DC3F59"/>
    <w:pPr>
      <w:spacing w:before="100" w:beforeAutospacing="1" w:after="100" w:afterAutospacing="1"/>
      <w:ind w:left="90" w:right="90"/>
    </w:pPr>
    <w:rPr>
      <w:rFonts w:eastAsia="Times New Roman"/>
      <w:szCs w:val="24"/>
      <w:lang w:eastAsia="ru-RU"/>
    </w:rPr>
  </w:style>
  <w:style w:type="paragraph" w:customStyle="1" w:styleId="25">
    <w:name w:val="Уровень 2"/>
    <w:basedOn w:val="a0"/>
    <w:rsid w:val="00DC3F59"/>
    <w:pPr>
      <w:widowControl w:val="0"/>
      <w:tabs>
        <w:tab w:val="num" w:pos="879"/>
      </w:tabs>
      <w:autoSpaceDE w:val="0"/>
      <w:autoSpaceDN w:val="0"/>
      <w:adjustRightInd w:val="0"/>
      <w:ind w:left="879" w:hanging="480"/>
      <w:jc w:val="both"/>
    </w:pPr>
    <w:rPr>
      <w:rFonts w:eastAsia="Times New Roman"/>
      <w:spacing w:val="10"/>
      <w:szCs w:val="20"/>
      <w:lang w:eastAsia="ru-RU"/>
    </w:rPr>
  </w:style>
  <w:style w:type="character" w:customStyle="1" w:styleId="aff7">
    <w:name w:val="Гипертекстовая ссылка"/>
    <w:rsid w:val="00DC3F59"/>
    <w:rPr>
      <w:b/>
      <w:bCs/>
      <w:color w:val="008000"/>
    </w:rPr>
  </w:style>
  <w:style w:type="paragraph" w:customStyle="1" w:styleId="ConsPlusTitle">
    <w:name w:val="ConsPlusTitle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DC3F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DC3F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ff8">
    <w:name w:val="annotation reference"/>
    <w:basedOn w:val="a1"/>
    <w:uiPriority w:val="99"/>
    <w:semiHidden/>
    <w:unhideWhenUsed/>
    <w:rsid w:val="00DC3F5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DC3F59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C3F59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C3F5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C3F59"/>
    <w:rPr>
      <w:rFonts w:ascii="Times New Roman" w:hAnsi="Times New Roman" w:cs="Times New Roman"/>
      <w:b/>
      <w:bCs/>
      <w:sz w:val="20"/>
      <w:szCs w:val="20"/>
    </w:rPr>
  </w:style>
  <w:style w:type="character" w:customStyle="1" w:styleId="bx-messenger-message">
    <w:name w:val="bx-messenger-message"/>
    <w:basedOn w:val="a1"/>
    <w:rsid w:val="00DC3F59"/>
  </w:style>
  <w:style w:type="paragraph" w:styleId="26">
    <w:name w:val="Body Text Indent 2"/>
    <w:basedOn w:val="a0"/>
    <w:link w:val="27"/>
    <w:uiPriority w:val="99"/>
    <w:unhideWhenUsed/>
    <w:rsid w:val="00DC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DC3F59"/>
    <w:rPr>
      <w:rFonts w:ascii="Times New Roman" w:hAnsi="Times New Roman" w:cs="Times New Roman"/>
      <w:sz w:val="24"/>
      <w:szCs w:val="32"/>
    </w:rPr>
  </w:style>
  <w:style w:type="paragraph" w:customStyle="1" w:styleId="s1">
    <w:name w:val="s_1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DC3F59"/>
  </w:style>
  <w:style w:type="paragraph" w:customStyle="1" w:styleId="HEADERTEXT">
    <w:name w:val=".HEADER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blk">
    <w:name w:val="blk"/>
    <w:basedOn w:val="a1"/>
    <w:rsid w:val="00DC3F59"/>
  </w:style>
  <w:style w:type="character" w:customStyle="1" w:styleId="docaccesstitle">
    <w:name w:val="docaccess_title"/>
    <w:basedOn w:val="a1"/>
    <w:rsid w:val="00DC3F59"/>
  </w:style>
  <w:style w:type="paragraph" w:customStyle="1" w:styleId="FORMATTEXT">
    <w:name w:val=".FORMATTEXT"/>
    <w:uiPriority w:val="99"/>
    <w:rsid w:val="00DC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DC3F5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match">
    <w:name w:val="match"/>
    <w:basedOn w:val="a1"/>
    <w:rsid w:val="00DC3F59"/>
  </w:style>
  <w:style w:type="paragraph" w:customStyle="1" w:styleId="210">
    <w:name w:val="Основной текст 21"/>
    <w:basedOn w:val="a0"/>
    <w:uiPriority w:val="99"/>
    <w:rsid w:val="00DC3F59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">
    <w:name w:val="Normal Indent"/>
    <w:basedOn w:val="a0"/>
    <w:uiPriority w:val="99"/>
    <w:rsid w:val="00DC3F59"/>
    <w:pPr>
      <w:numPr>
        <w:numId w:val="3"/>
      </w:numPr>
      <w:tabs>
        <w:tab w:val="left" w:pos="1211"/>
      </w:tabs>
      <w:jc w:val="both"/>
    </w:pPr>
    <w:rPr>
      <w:rFonts w:eastAsia="Times New Roman"/>
      <w:iCs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DC3F59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rFonts w:eastAsia="Times New Roman"/>
      <w:sz w:val="28"/>
      <w:szCs w:val="24"/>
      <w:lang w:eastAsia="ru-RU"/>
    </w:rPr>
  </w:style>
  <w:style w:type="paragraph" w:styleId="31">
    <w:name w:val="toc 3"/>
    <w:basedOn w:val="a0"/>
    <w:next w:val="a0"/>
    <w:autoRedefine/>
    <w:uiPriority w:val="99"/>
    <w:rsid w:val="00DC3F59"/>
    <w:pPr>
      <w:tabs>
        <w:tab w:val="left" w:pos="-426"/>
        <w:tab w:val="right" w:leader="dot" w:pos="9356"/>
      </w:tabs>
      <w:spacing w:line="360" w:lineRule="auto"/>
      <w:ind w:left="-426" w:firstLine="1"/>
    </w:pPr>
    <w:rPr>
      <w:rFonts w:eastAsia="Times New Roman"/>
      <w:sz w:val="28"/>
      <w:szCs w:val="24"/>
      <w:lang w:eastAsia="ru-RU"/>
    </w:rPr>
  </w:style>
  <w:style w:type="paragraph" w:styleId="13">
    <w:name w:val="toc 1"/>
    <w:basedOn w:val="a0"/>
    <w:next w:val="a0"/>
    <w:autoRedefine/>
    <w:uiPriority w:val="99"/>
    <w:rsid w:val="00DC3F59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rFonts w:eastAsia="Times New Roman"/>
      <w:sz w:val="28"/>
      <w:szCs w:val="24"/>
      <w:lang w:eastAsia="ru-RU"/>
    </w:rPr>
  </w:style>
  <w:style w:type="character" w:styleId="affd">
    <w:name w:val="FollowedHyperlink"/>
    <w:basedOn w:val="a1"/>
    <w:uiPriority w:val="99"/>
    <w:rsid w:val="00DC3F59"/>
    <w:rPr>
      <w:rFonts w:cs="Times New Roman"/>
      <w:color w:val="800080"/>
      <w:u w:val="single"/>
    </w:rPr>
  </w:style>
  <w:style w:type="character" w:styleId="affe">
    <w:name w:val="page number"/>
    <w:basedOn w:val="a1"/>
    <w:uiPriority w:val="99"/>
    <w:rsid w:val="00DC3F59"/>
    <w:rPr>
      <w:rFonts w:cs="Times New Roman"/>
    </w:rPr>
  </w:style>
  <w:style w:type="character" w:customStyle="1" w:styleId="14">
    <w:name w:val="Замещающий текст1"/>
    <w:uiPriority w:val="99"/>
    <w:semiHidden/>
    <w:rsid w:val="00DC3F59"/>
    <w:rPr>
      <w:color w:val="808080"/>
    </w:rPr>
  </w:style>
  <w:style w:type="paragraph" w:customStyle="1" w:styleId="15">
    <w:name w:val="Абзац списка1"/>
    <w:basedOn w:val="a0"/>
    <w:uiPriority w:val="99"/>
    <w:rsid w:val="00DC3F5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Noeeu5">
    <w:name w:val="Noeeu5"/>
    <w:basedOn w:val="a0"/>
    <w:uiPriority w:val="99"/>
    <w:rsid w:val="00DC3F59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Document5">
    <w:name w:val="Document 5"/>
    <w:uiPriority w:val="99"/>
    <w:rsid w:val="00DC3F59"/>
    <w:rPr>
      <w:sz w:val="20"/>
    </w:rPr>
  </w:style>
  <w:style w:type="paragraph" w:customStyle="1" w:styleId="Listmultilevel">
    <w:name w:val="List multilevel"/>
    <w:basedOn w:val="a0"/>
    <w:uiPriority w:val="99"/>
    <w:rsid w:val="00DC3F59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 w:eastAsia="ru-RU"/>
    </w:rPr>
  </w:style>
  <w:style w:type="paragraph" w:customStyle="1" w:styleId="Style22">
    <w:name w:val="Style22"/>
    <w:basedOn w:val="a0"/>
    <w:uiPriority w:val="99"/>
    <w:rsid w:val="00DC3F59"/>
    <w:pPr>
      <w:widowControl w:val="0"/>
      <w:autoSpaceDE w:val="0"/>
      <w:autoSpaceDN w:val="0"/>
      <w:adjustRightInd w:val="0"/>
      <w:spacing w:line="307" w:lineRule="exact"/>
    </w:pPr>
    <w:rPr>
      <w:rFonts w:ascii="Palatino Linotype" w:eastAsia="Times New Roman" w:hAnsi="Palatino Linotype"/>
      <w:szCs w:val="24"/>
      <w:lang w:eastAsia="ru-RU"/>
    </w:rPr>
  </w:style>
  <w:style w:type="character" w:customStyle="1" w:styleId="FontStyle119">
    <w:name w:val="Font Style119"/>
    <w:uiPriority w:val="99"/>
    <w:rsid w:val="00DC3F59"/>
    <w:rPr>
      <w:rFonts w:ascii="Times New Roman" w:hAnsi="Times New Roman"/>
      <w:color w:val="000000"/>
      <w:sz w:val="20"/>
    </w:rPr>
  </w:style>
  <w:style w:type="character" w:customStyle="1" w:styleId="afff">
    <w:name w:val="Знак Знак"/>
    <w:uiPriority w:val="99"/>
    <w:rsid w:val="00DC3F59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C3F59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DC3F59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eastAsia="Times New Roman" w:hAnsi="Arial"/>
      <w:bCs/>
      <w:sz w:val="22"/>
      <w:szCs w:val="28"/>
      <w:lang w:eastAsia="ru-RU"/>
    </w:rPr>
  </w:style>
  <w:style w:type="paragraph" w:customStyle="1" w:styleId="12pt">
    <w:name w:val="Стиль Основной текст + 12 pt"/>
    <w:basedOn w:val="af7"/>
    <w:uiPriority w:val="99"/>
    <w:rsid w:val="00DC3F59"/>
    <w:pPr>
      <w:tabs>
        <w:tab w:val="left" w:pos="1077"/>
      </w:tabs>
      <w:ind w:left="0" w:right="0" w:firstLine="533"/>
    </w:pPr>
    <w:rPr>
      <w:sz w:val="24"/>
      <w:szCs w:val="20"/>
    </w:rPr>
  </w:style>
  <w:style w:type="character" w:customStyle="1" w:styleId="ecattext">
    <w:name w:val="ecattext"/>
    <w:basedOn w:val="a1"/>
    <w:rsid w:val="00DC3F59"/>
  </w:style>
  <w:style w:type="character" w:customStyle="1" w:styleId="ad">
    <w:name w:val="Абзац списка Знак"/>
    <w:aliases w:val="Заголовок_3 Знак,Подпись рисунка Знак"/>
    <w:link w:val="ac"/>
    <w:uiPriority w:val="34"/>
    <w:rsid w:val="00DC3F59"/>
    <w:rPr>
      <w:rFonts w:ascii="Times New Roman" w:hAnsi="Times New Roman" w:cs="Times New Roman"/>
      <w:sz w:val="24"/>
      <w:szCs w:val="32"/>
    </w:rPr>
  </w:style>
  <w:style w:type="character" w:customStyle="1" w:styleId="ab">
    <w:name w:val="Без интервала Знак"/>
    <w:basedOn w:val="a1"/>
    <w:link w:val="aa"/>
    <w:uiPriority w:val="1"/>
    <w:locked/>
    <w:rsid w:val="00DC3F59"/>
    <w:rPr>
      <w:rFonts w:ascii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9</cp:revision>
  <dcterms:created xsi:type="dcterms:W3CDTF">2022-07-22T08:52:00Z</dcterms:created>
  <dcterms:modified xsi:type="dcterms:W3CDTF">2022-07-26T06:35:00Z</dcterms:modified>
</cp:coreProperties>
</file>